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CA7B5E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37124">
        <w:rPr>
          <w:rFonts w:ascii="Arial" w:hAnsi="Arial" w:cs="Arial"/>
          <w:b/>
          <w:sz w:val="24"/>
          <w:szCs w:val="24"/>
        </w:rPr>
        <w:t>»</w:t>
      </w:r>
      <w:r w:rsidR="00137124" w:rsidRPr="00137124">
        <w:rPr>
          <w:rFonts w:ascii="Arial" w:hAnsi="Arial" w:cs="Arial"/>
          <w:b/>
          <w:sz w:val="24"/>
          <w:szCs w:val="24"/>
        </w:rPr>
        <w:t>Podelitev koncesije za izvajanje obvezne občinske gospodarske javne službe redno vzdrževanje občinskih cest</w:t>
      </w:r>
      <w:r w:rsidR="00573C4F" w:rsidRPr="00137124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F210689" w:rsidR="002D4B29" w:rsidRPr="00137124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03481741" w14:textId="3B48F26C" w:rsidR="00137124" w:rsidRPr="00137124" w:rsidRDefault="00137124" w:rsidP="00137124">
      <w:pPr>
        <w:jc w:val="both"/>
        <w:rPr>
          <w:rFonts w:ascii="Arial" w:eastAsia="Arial Unicode MS" w:hAnsi="Arial" w:cs="Arial"/>
          <w:b/>
          <w:sz w:val="22"/>
          <w:szCs w:val="22"/>
        </w:rPr>
      </w:pPr>
      <w:r w:rsidRPr="00137124">
        <w:rPr>
          <w:rFonts w:ascii="Arial" w:eastAsia="Arial Unicode MS" w:hAnsi="Arial" w:cs="Arial"/>
          <w:b/>
          <w:sz w:val="22"/>
          <w:szCs w:val="22"/>
        </w:rPr>
        <w:t xml:space="preserve">Letna </w:t>
      </w:r>
      <w:r>
        <w:rPr>
          <w:rFonts w:ascii="Arial" w:eastAsia="Arial Unicode MS" w:hAnsi="Arial" w:cs="Arial"/>
          <w:b/>
          <w:sz w:val="22"/>
          <w:szCs w:val="22"/>
        </w:rPr>
        <w:t xml:space="preserve">ponudbena </w:t>
      </w:r>
      <w:r w:rsidRPr="00137124">
        <w:rPr>
          <w:rFonts w:ascii="Arial" w:eastAsia="Arial Unicode MS" w:hAnsi="Arial" w:cs="Arial"/>
          <w:b/>
          <w:sz w:val="22"/>
          <w:szCs w:val="22"/>
        </w:rPr>
        <w:t>vrednost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178"/>
        <w:gridCol w:w="3605"/>
        <w:gridCol w:w="877"/>
      </w:tblGrid>
      <w:tr w:rsidR="00137124" w:rsidRPr="00137124" w14:paraId="06C16B6F" w14:textId="77777777" w:rsidTr="00BF5605">
        <w:trPr>
          <w:trHeight w:val="474"/>
        </w:trPr>
        <w:tc>
          <w:tcPr>
            <w:tcW w:w="392" w:type="dxa"/>
            <w:shd w:val="clear" w:color="auto" w:fill="auto"/>
            <w:vAlign w:val="center"/>
          </w:tcPr>
          <w:p w14:paraId="7FB0BE00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75F858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Vrednost brez DDV – letna vrednost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C51990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672A219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  <w:tr w:rsidR="00137124" w:rsidRPr="00137124" w14:paraId="6F4E86D8" w14:textId="77777777" w:rsidTr="00BF5605">
        <w:trPr>
          <w:trHeight w:val="456"/>
        </w:trPr>
        <w:tc>
          <w:tcPr>
            <w:tcW w:w="392" w:type="dxa"/>
            <w:shd w:val="clear" w:color="auto" w:fill="auto"/>
            <w:vAlign w:val="center"/>
          </w:tcPr>
          <w:p w14:paraId="45432657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C22A71B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DDV – letna vrednost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7185F0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62BF478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  <w:tr w:rsidR="00137124" w:rsidRPr="00137124" w14:paraId="656EFD38" w14:textId="77777777" w:rsidTr="00BF5605">
        <w:trPr>
          <w:trHeight w:val="459"/>
        </w:trPr>
        <w:tc>
          <w:tcPr>
            <w:tcW w:w="392" w:type="dxa"/>
            <w:shd w:val="clear" w:color="auto" w:fill="auto"/>
            <w:vAlign w:val="center"/>
          </w:tcPr>
          <w:p w14:paraId="3297F1D9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A25E289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Vrednost z DDV – letna vrednost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7046EF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705E1C42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</w:tbl>
    <w:p w14:paraId="6DF54740" w14:textId="77777777" w:rsidR="00137124" w:rsidRPr="00137124" w:rsidRDefault="00137124" w:rsidP="00137124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75BB5064" w14:textId="257F5D50" w:rsidR="00137124" w:rsidRPr="00137124" w:rsidRDefault="00137124" w:rsidP="00137124">
      <w:pPr>
        <w:jc w:val="both"/>
        <w:rPr>
          <w:rFonts w:ascii="Arial" w:eastAsia="Arial Unicode MS" w:hAnsi="Arial" w:cs="Arial"/>
          <w:b/>
          <w:sz w:val="22"/>
          <w:szCs w:val="22"/>
        </w:rPr>
      </w:pPr>
      <w:r w:rsidRPr="00137124">
        <w:rPr>
          <w:rFonts w:ascii="Arial" w:eastAsia="Arial Unicode MS" w:hAnsi="Arial" w:cs="Arial"/>
          <w:b/>
          <w:sz w:val="22"/>
          <w:szCs w:val="22"/>
        </w:rPr>
        <w:t>Po</w:t>
      </w:r>
      <w:r>
        <w:rPr>
          <w:rFonts w:ascii="Arial" w:eastAsia="Arial Unicode MS" w:hAnsi="Arial" w:cs="Arial"/>
          <w:b/>
          <w:sz w:val="22"/>
          <w:szCs w:val="22"/>
        </w:rPr>
        <w:t>nudbena</w:t>
      </w:r>
      <w:r w:rsidRPr="00137124">
        <w:rPr>
          <w:rFonts w:ascii="Arial" w:eastAsia="Arial Unicode MS" w:hAnsi="Arial" w:cs="Arial"/>
          <w:b/>
          <w:sz w:val="22"/>
          <w:szCs w:val="22"/>
        </w:rPr>
        <w:t xml:space="preserve"> vrednost za celoten čas trajanja koncesijske pogodbe (4 leta)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178"/>
        <w:gridCol w:w="3605"/>
        <w:gridCol w:w="877"/>
      </w:tblGrid>
      <w:tr w:rsidR="00137124" w:rsidRPr="00137124" w14:paraId="3F444CE2" w14:textId="77777777" w:rsidTr="00BF5605">
        <w:trPr>
          <w:trHeight w:val="474"/>
        </w:trPr>
        <w:tc>
          <w:tcPr>
            <w:tcW w:w="392" w:type="dxa"/>
            <w:shd w:val="clear" w:color="auto" w:fill="auto"/>
            <w:vAlign w:val="center"/>
          </w:tcPr>
          <w:p w14:paraId="2E080D22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5EC8E1F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 xml:space="preserve">Celotna vrednost brez DDV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14FAA6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2E0A5C5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  <w:tr w:rsidR="00137124" w:rsidRPr="00137124" w14:paraId="5E907CAE" w14:textId="77777777" w:rsidTr="00BF5605">
        <w:trPr>
          <w:trHeight w:val="413"/>
        </w:trPr>
        <w:tc>
          <w:tcPr>
            <w:tcW w:w="392" w:type="dxa"/>
            <w:shd w:val="clear" w:color="auto" w:fill="auto"/>
            <w:vAlign w:val="center"/>
          </w:tcPr>
          <w:p w14:paraId="3A465D88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87F05AB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 xml:space="preserve">DDV – celotna vrednost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C095419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0CEC4144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  <w:tr w:rsidR="00137124" w:rsidRPr="00137124" w14:paraId="0B4DA648" w14:textId="77777777" w:rsidTr="00BF5605">
        <w:trPr>
          <w:trHeight w:val="459"/>
        </w:trPr>
        <w:tc>
          <w:tcPr>
            <w:tcW w:w="392" w:type="dxa"/>
            <w:shd w:val="clear" w:color="auto" w:fill="auto"/>
            <w:vAlign w:val="center"/>
          </w:tcPr>
          <w:p w14:paraId="680C1B24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7A1E8D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 xml:space="preserve">Celotna vrednost z DDV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F2E554" w14:textId="77777777" w:rsidR="00137124" w:rsidRPr="00137124" w:rsidRDefault="00137124" w:rsidP="00BF5605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7754CD1C" w14:textId="77777777" w:rsidR="00137124" w:rsidRPr="00137124" w:rsidRDefault="00137124" w:rsidP="00BF5605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37124">
              <w:rPr>
                <w:rFonts w:ascii="Arial" w:eastAsia="Arial Unicode MS" w:hAnsi="Arial" w:cs="Arial"/>
                <w:sz w:val="22"/>
                <w:szCs w:val="22"/>
              </w:rPr>
              <w:t>EUR</w:t>
            </w:r>
          </w:p>
        </w:tc>
      </w:tr>
    </w:tbl>
    <w:p w14:paraId="3104AFFB" w14:textId="1BDFED8D" w:rsidR="00137124" w:rsidRPr="00137124" w:rsidRDefault="00137124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2AF68B37" w:rsidR="001B0C7B" w:rsidRDefault="00137124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Celotna vrednost z</w:t>
      </w:r>
      <w:r w:rsidR="001B0C7B">
        <w:rPr>
          <w:rFonts w:ascii="Arial" w:hAnsi="Arial" w:cs="Arial"/>
          <w:sz w:val="22"/>
          <w:szCs w:val="22"/>
        </w:rPr>
        <w:t xml:space="preserve">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1906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7124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2020-11-12T11:27:00Z</dcterms:modified>
</cp:coreProperties>
</file>