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4421A0B4" w14:textId="2F84042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4479BA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105506F6" w:rsidR="001B0C7B" w:rsidRPr="001B0C7B" w:rsidRDefault="00920EE7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</w:t>
            </w:r>
            <w:r w:rsidR="004479BA">
              <w:rPr>
                <w:rFonts w:ascii="Arial" w:hAnsi="Arial" w:cs="Arial"/>
                <w:b/>
                <w:sz w:val="22"/>
                <w:szCs w:val="22"/>
              </w:rPr>
              <w:t xml:space="preserve">artner 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521A6705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920EE7" w:rsidRPr="003C40C7">
        <w:rPr>
          <w:rFonts w:ascii="Arial" w:hAnsi="Arial" w:cs="Arial"/>
          <w:b/>
          <w:sz w:val="22"/>
          <w:szCs w:val="22"/>
        </w:rPr>
        <w:t>Preplastitev dela regionalne ceste R3-675/1481 ter izgradnja pločnika v naselju Obrežje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56E295E9" w14:textId="513D4367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364FA80D" w14:textId="77777777" w:rsidR="003060EB" w:rsidRDefault="003060EB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27AB7D52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</w:t>
      </w:r>
      <w:bookmarkStart w:id="0" w:name="_GoBack"/>
      <w:bookmarkEnd w:id="0"/>
      <w:r w:rsidR="00692904" w:rsidRPr="00B94E45">
        <w:rPr>
          <w:rFonts w:ascii="Arial" w:hAnsi="Arial" w:cs="Arial"/>
          <w:sz w:val="22"/>
          <w:szCs w:val="22"/>
          <w:u w:val="single"/>
        </w:rPr>
        <w:t>kolikor izpolnjevanje posameznega pogoja iz nadaljevanja izkazuje partner, to z znakom »X« ali kljukico označi v okvirčku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393A4A5F" w14:textId="7596BB5C" w:rsidR="001E21B9" w:rsidRPr="009D7F8C" w:rsidRDefault="001E21B9" w:rsidP="001E21B9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9D7F8C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9D7F8C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9D7F8C">
              <w:rPr>
                <w:rFonts w:ascii="Arial" w:hAnsi="Arial" w:cs="Arial"/>
              </w:rPr>
              <w:t>naše dejavnosti v višini najmanj 50.000,00 EUR v skladu s 14. členom Gradbenega zakona</w:t>
            </w:r>
            <w:r w:rsidRPr="009D7F8C">
              <w:rPr>
                <w:rFonts w:ascii="Arial" w:hAnsi="Arial" w:cs="Arial"/>
              </w:rPr>
              <w:t>.</w:t>
            </w:r>
          </w:p>
          <w:p w14:paraId="262B4B6A" w14:textId="77777777" w:rsidR="001E21B9" w:rsidRPr="009D7F8C" w:rsidRDefault="001E21B9" w:rsidP="00920EE7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5EC066" id="Elipsa 3" o:spid="_x0000_s1026" style="position:absolute;margin-left:.7pt;margin-top:14.35pt;width:19.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920EE7" w:rsidRDefault="001E21B9" w:rsidP="00920EE7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20EE7">
              <w:rPr>
                <w:rFonts w:asciiTheme="minorHAnsi" w:hAnsiTheme="minorHAnsi" w:cstheme="minorHAnsi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1241DE4" w14:textId="77777777" w:rsidR="001E21B9" w:rsidRDefault="001E21B9" w:rsidP="00920EE7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8D75A" id="Elipsa 4" o:spid="_x0000_s1026" style="position:absolute;margin-left:-.25pt;margin-top:.05pt;width:19.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F11050F" w14:textId="77777777" w:rsidR="009D7F8C" w:rsidRPr="009D7F8C" w:rsidRDefault="009D7F8C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6A9295B2" w14:textId="77777777" w:rsidR="001E21B9" w:rsidRPr="009D7F8C" w:rsidRDefault="001E21B9" w:rsidP="00920EE7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ADE7C7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6CE6002A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7EC42D" w14:textId="43000ED5" w:rsidR="00791CEB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45D1ED" w14:textId="77777777" w:rsidR="00920EE7" w:rsidRPr="00E9575F" w:rsidRDefault="00920EE7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793D77" id="Elipsa 6" o:spid="_x0000_s1026" style="position:absolute;margin-left:-.25pt;margin-top:.55pt;width:19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551C26F4" w14:textId="1CA2ACDA" w:rsidR="001B0C7B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D6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E04A3"/>
    <w:rsid w:val="002F072A"/>
    <w:rsid w:val="00301A3A"/>
    <w:rsid w:val="003048A8"/>
    <w:rsid w:val="003060EB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2464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9BA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BE4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92904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46FF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20EE7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069A8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A981C-E8D6-42E5-80D9-3EF452C4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dcterms:created xsi:type="dcterms:W3CDTF">2020-02-17T12:22:00Z</dcterms:created>
  <dcterms:modified xsi:type="dcterms:W3CDTF">2020-02-17T12:25:00Z</dcterms:modified>
</cp:coreProperties>
</file>