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F134" w14:textId="77777777" w:rsidR="001E7675" w:rsidRPr="001E7675" w:rsidRDefault="001E7675" w:rsidP="001E7675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64" w:lineRule="auto"/>
        <w:outlineLvl w:val="1"/>
        <w:rPr>
          <w:rFonts w:ascii="Arial" w:eastAsia="SimSun" w:hAnsi="Arial" w:cs="Arial"/>
          <w:caps/>
          <w:spacing w:val="15"/>
          <w:kern w:val="0"/>
          <w:highlight w:val="lightGray"/>
          <w:lang w:eastAsia="sl-SI"/>
          <w14:ligatures w14:val="none"/>
        </w:rPr>
      </w:pPr>
      <w:r w:rsidRPr="001E7675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PROGRAMSKO  POROČILO – 2. POLLETJE</w:t>
      </w:r>
      <w:r w:rsidRPr="001E7675">
        <w:rPr>
          <w:rFonts w:ascii="Arial" w:eastAsia="SimSun" w:hAnsi="Arial" w:cs="Arial"/>
          <w:caps/>
          <w:spacing w:val="15"/>
          <w:kern w:val="0"/>
          <w:highlight w:val="lightGray"/>
          <w:lang w:eastAsia="sl-SI"/>
          <w14:ligatures w14:val="none"/>
        </w:rPr>
        <w:t xml:space="preserve"> </w:t>
      </w:r>
    </w:p>
    <w:p w14:paraId="0B8352A0" w14:textId="4DCBF52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9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(za obdobje 1. 7.–31. 12. 202</w:t>
      </w:r>
      <w:r w:rsidR="00B5705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)                                                          </w:t>
      </w:r>
      <w:r w:rsidRPr="001E7675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Rok oddaje poročila: 20. 11. 202</w:t>
      </w:r>
      <w:r w:rsidR="00B57059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5</w:t>
      </w:r>
    </w:p>
    <w:p w14:paraId="48058BFB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lang w:eastAsia="sl-SI"/>
          <w14:ligatures w14:val="none"/>
        </w:rPr>
      </w:pPr>
    </w:p>
    <w:p w14:paraId="17D7FD71" w14:textId="680368AA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Številka zadeve: 620- ________/202</w:t>
      </w:r>
      <w:r w:rsidR="00B5705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             Pogodba št.: P-________-202</w:t>
      </w:r>
      <w:r w:rsidR="00B57059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</w:p>
    <w:p w14:paraId="5422A90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</w:p>
    <w:p w14:paraId="50BC18C2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Skupina, vodstvo</w:t>
      </w:r>
    </w:p>
    <w:p w14:paraId="5B0EBDCA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93DD20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a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izvajalca (društva/skupine)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697004C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F33E20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b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Število aktivnih članov: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73A31548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746C2F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c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in priimek mentorja:</w:t>
      </w:r>
    </w:p>
    <w:p w14:paraId="576718D2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93010A6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Somentor</w:t>
      </w:r>
      <w:proofErr w:type="spellEnd"/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/korepetitor/asistent: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3FB7A69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93DA45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02977E3" w14:textId="7368799E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2. Število ur študijskega dela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(redne vaje)</w:t>
      </w: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vključno z 31. 12. 202</w:t>
      </w:r>
      <w:r w:rsidR="00B57059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5</w:t>
      </w: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</w:t>
      </w:r>
    </w:p>
    <w:p w14:paraId="41E90BBE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4744E6B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</w:pPr>
    </w:p>
    <w:p w14:paraId="1CF122E9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3. Izveden program:</w:t>
      </w:r>
    </w:p>
    <w:p w14:paraId="69D4F56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9D81397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3. a Premierni program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(letni koncert, predstava, razstava, …)</w:t>
      </w:r>
    </w:p>
    <w:p w14:paraId="61745C26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52"/>
        <w:gridCol w:w="1645"/>
        <w:gridCol w:w="1547"/>
        <w:gridCol w:w="1362"/>
      </w:tblGrid>
      <w:tr w:rsidR="001E7675" w:rsidRPr="001E7675" w14:paraId="450BA733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04E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0FB9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051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6DB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C7B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1E7675" w:rsidRPr="001E7675" w14:paraId="0E985690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2B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85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D7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84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07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5AEF2F2D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C0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8D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4B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E3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0A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4F1A4E5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654FACF9" w14:textId="77777777" w:rsidR="001E7675" w:rsidRPr="001E7675" w:rsidRDefault="001E7675" w:rsidP="001E7675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17"/>
          <w:szCs w:val="20"/>
          <w:lang w:eastAsia="sl-SI"/>
          <w14:ligatures w14:val="none"/>
        </w:rPr>
      </w:pPr>
    </w:p>
    <w:p w14:paraId="3CABA6BF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3. b Jubilejni dogodek v 2023: </w:t>
      </w:r>
    </w:p>
    <w:p w14:paraId="2028C282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952"/>
        <w:gridCol w:w="1645"/>
        <w:gridCol w:w="1545"/>
        <w:gridCol w:w="1362"/>
      </w:tblGrid>
      <w:tr w:rsidR="001E7675" w:rsidRPr="001E7675" w14:paraId="60B4532D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5E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BC4D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B2F5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4ACE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869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1E7675" w:rsidRPr="001E7675" w14:paraId="7E008279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D0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2A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A0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3B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5F5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49A606D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61723B31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55C1E8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 xml:space="preserve">3. c Ostala </w:t>
      </w:r>
      <w:proofErr w:type="spellStart"/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postprodukcija</w:t>
      </w:r>
      <w:proofErr w:type="spellEnd"/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, nastopi in gostovanja</w:t>
      </w:r>
      <w:r w:rsidRPr="001E7675">
        <w:rPr>
          <w:rFonts w:ascii="Arial" w:eastAsia="SimSu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(brez revij in tekmovanj):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2FCCBD4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1E7675" w:rsidRPr="001E7675" w14:paraId="5185668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93E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5892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CC34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C7B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B93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1E7675" w:rsidRPr="001E7675" w14:paraId="5BBD2CEE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A4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16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835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95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23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187984CE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0B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F5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86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18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65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287895F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19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4E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29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E6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5C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6BC269EC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DC5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53D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F7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17C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A4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6CC7EA7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DE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6B8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4A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CB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6E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7FC1664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75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96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8A5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3C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245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532ED22B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CA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43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49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42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1E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2B8E3AD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10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D9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7B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962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CD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90B3A44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88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03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08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08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52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64021F2" w14:textId="77777777" w:rsidR="001E7675" w:rsidRPr="001E7675" w:rsidRDefault="001E7675" w:rsidP="001E7675">
      <w:pPr>
        <w:spacing w:after="0" w:line="240" w:lineRule="auto"/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</w:pPr>
    </w:p>
    <w:p w14:paraId="55631E59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lastRenderedPageBreak/>
        <w:t>3. d Organizacija prireditev/izobraževanj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6902994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1E7675" w:rsidRPr="001E7675" w14:paraId="4CC35A9F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E62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931B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EFA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130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vseh 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7C82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1E7675" w:rsidRPr="001E7675" w14:paraId="0DEE15E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5F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DA1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79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AB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A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13063BA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2A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24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17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29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DD86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5A18CCBA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3D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54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745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A9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6F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472ED17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47FE45F3" w14:textId="77777777" w:rsidR="001E7675" w:rsidRPr="001E7675" w:rsidRDefault="001E7675" w:rsidP="001E7675">
      <w:pPr>
        <w:spacing w:before="160" w:after="0" w:line="240" w:lineRule="auto"/>
        <w:rPr>
          <w:rFonts w:ascii="Arial" w:eastAsia="Times New Roman" w:hAnsi="Arial" w:cs="Arial"/>
          <w:kern w:val="0"/>
          <w:sz w:val="17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3. e Revije/tekmovanja/festivali </w:t>
      </w:r>
      <w:r w:rsidRPr="001E7675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(območna-regijska-državna-mednarodna) </w:t>
      </w:r>
    </w:p>
    <w:p w14:paraId="00CE56C5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1E7675" w:rsidRPr="001E7675" w14:paraId="1C9F1DC1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6EBB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revije/tekmovanja/festivala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10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52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9C6B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800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1E7675" w:rsidRPr="001E7675" w14:paraId="513D54B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25E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E0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30D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44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9E8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7BC17B7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F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23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CE0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695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2C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4741B372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D8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859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7C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24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1F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E8DF9C6" w14:textId="77777777" w:rsidR="001E7675" w:rsidRPr="001E7675" w:rsidRDefault="001E7675" w:rsidP="001E7675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>3. f Udeležbe na</w:t>
      </w:r>
      <w:r w:rsidRPr="001E7675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1E7675">
        <w:rPr>
          <w:rFonts w:ascii="Arial" w:eastAsia="Times New Roman" w:hAnsi="Arial" w:cs="Arial"/>
          <w:b/>
          <w:bCs/>
          <w:kern w:val="0"/>
          <w:sz w:val="20"/>
          <w:szCs w:val="32"/>
          <w:lang w:eastAsia="sl-SI"/>
          <w14:ligatures w14:val="none"/>
        </w:rPr>
        <w:t>seminarjih</w:t>
      </w:r>
      <w:r w:rsidRPr="001E7675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1E7675">
        <w:rPr>
          <w:rFonts w:ascii="Arial" w:eastAsia="SimSun" w:hAnsi="Arial" w:cs="Arial"/>
          <w:kern w:val="0"/>
          <w:sz w:val="18"/>
          <w:szCs w:val="18"/>
          <w:lang w:eastAsia="ja-JP"/>
          <w14:ligatures w14:val="none"/>
        </w:rPr>
        <w:t xml:space="preserve">- </w:t>
      </w:r>
      <w:r w:rsidRPr="001E7675">
        <w:rPr>
          <w:rFonts w:ascii="Arial" w:eastAsia="SimSun" w:hAnsi="Arial" w:cs="Arial"/>
          <w:kern w:val="0"/>
          <w:sz w:val="17"/>
          <w:szCs w:val="17"/>
          <w:lang w:eastAsia="ja-JP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123"/>
        <w:gridCol w:w="1345"/>
        <w:gridCol w:w="1543"/>
        <w:gridCol w:w="1340"/>
      </w:tblGrid>
      <w:tr w:rsidR="001E7675" w:rsidRPr="001E7675" w14:paraId="76126800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0734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53C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8C67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0B1D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FF49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vaših udeležencev</w:t>
            </w:r>
          </w:p>
        </w:tc>
      </w:tr>
      <w:tr w:rsidR="001E7675" w:rsidRPr="001E7675" w14:paraId="76EC0E3D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D5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C30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7B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12C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BAB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D007E69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262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CEA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BC0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06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9B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6FE5CCF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773B42CB" w14:textId="77777777" w:rsidR="001E7675" w:rsidRPr="001E7675" w:rsidRDefault="001E7675" w:rsidP="001E7675">
      <w:pPr>
        <w:spacing w:after="0" w:line="240" w:lineRule="auto"/>
        <w:rPr>
          <w:rFonts w:ascii="Arial" w:eastAsia="Calibri" w:hAnsi="Arial" w:cs="Arial"/>
          <w:kern w:val="0"/>
          <w:sz w:val="18"/>
          <w:szCs w:val="20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 xml:space="preserve">3. g Založniška dejavnost, objave: </w:t>
      </w:r>
      <w:r w:rsidRPr="001E7675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1E7675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 xml:space="preserve">- </w:t>
      </w:r>
      <w:r w:rsidRPr="001E7675">
        <w:rPr>
          <w:rFonts w:ascii="Arial" w:eastAsia="Calibri" w:hAnsi="Arial" w:cs="Arial"/>
          <w:kern w:val="0"/>
          <w:sz w:val="17"/>
          <w:szCs w:val="17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1E7675" w:rsidRPr="001E7675" w14:paraId="3937058E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E88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publikacije /zbirke/zgoščenke/objave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59C2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C7D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0D46" w14:textId="77777777" w:rsidR="001E7675" w:rsidRPr="001E7675" w:rsidRDefault="001E7675" w:rsidP="001E7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E7675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Založnik</w:t>
            </w:r>
          </w:p>
        </w:tc>
      </w:tr>
      <w:tr w:rsidR="001E7675" w:rsidRPr="001E7675" w14:paraId="680F5143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B3C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DA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7F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C43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359495A1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8F9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5E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49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5697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E7675" w:rsidRPr="001E7675" w14:paraId="0FB75995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2D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5CD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82F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D54" w14:textId="77777777" w:rsidR="001E7675" w:rsidRPr="001E7675" w:rsidRDefault="001E7675" w:rsidP="001E767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7F46959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24"/>
          <w:lang w:eastAsia="sl-SI"/>
          <w14:ligatures w14:val="none"/>
        </w:rPr>
      </w:pPr>
    </w:p>
    <w:p w14:paraId="467A21FF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4. Opombe, dodatna pojasnila o izvedbi oz. </w:t>
      </w:r>
      <w:proofErr w:type="spellStart"/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neizvedbi</w:t>
      </w:r>
      <w:proofErr w:type="spellEnd"/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programa:</w:t>
      </w:r>
    </w:p>
    <w:p w14:paraId="567702F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2EBA6519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3FC54AF8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ED9F299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A3C9DA4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Ime in priimek poročevalca:                                                                                           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</w:p>
    <w:p w14:paraId="6278700C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16F6389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Naslov, telefon, e-pošta: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                </w:t>
      </w:r>
    </w:p>
    <w:p w14:paraId="694A5D2D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4E58274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Podpis poročevalca: 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Datum:</w:t>
      </w:r>
      <w:r w:rsidRPr="001E767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</w:t>
      </w:r>
    </w:p>
    <w:p w14:paraId="53CA86B0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B9DF305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Podpis predsednika društva:                                               </w:t>
      </w:r>
      <w:r w:rsidRPr="001E7675">
        <w:rPr>
          <w:rFonts w:ascii="Arial" w:eastAsia="Calibri" w:hAnsi="Arial" w:cs="Arial"/>
          <w:kern w:val="0"/>
          <w14:ligatures w14:val="none"/>
        </w:rPr>
        <w:t xml:space="preserve">(žig)                                              </w:t>
      </w: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POROČILO ODDATI NA: </w:t>
      </w:r>
    </w:p>
    <w:p w14:paraId="1580BB92" w14:textId="77777777" w:rsidR="001E7675" w:rsidRPr="001E7675" w:rsidRDefault="001E7675" w:rsidP="001E7675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JSKD OI BREŽICE </w:t>
      </w:r>
    </w:p>
    <w:p w14:paraId="06A87EB9" w14:textId="77777777" w:rsidR="001E7675" w:rsidRPr="001E7675" w:rsidRDefault="001E7675" w:rsidP="001E7675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Trg Jožeta Toporišiča 3, 8250 Brežice</w:t>
      </w:r>
    </w:p>
    <w:p w14:paraId="091238E8" w14:textId="77777777" w:rsidR="001E7675" w:rsidRPr="001E7675" w:rsidRDefault="001E7675" w:rsidP="001E767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7675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IZPOLNI JSKD</w:t>
      </w:r>
    </w:p>
    <w:p w14:paraId="1B1DCA84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Poročilo pregledal: </w:t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 Podpis:</w:t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Datum:</w:t>
      </w:r>
    </w:p>
    <w:p w14:paraId="60EEE033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71BF1D9" w14:textId="6A4AD01D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Program je do 31. 12. 202</w:t>
      </w:r>
      <w:r w:rsidR="00B57059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5</w:t>
      </w: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glede na prijavo izveden (obkroži):  v celoti  / deloma / v zelo malem obsegu / ni izveden</w:t>
      </w:r>
    </w:p>
    <w:p w14:paraId="1619EC33" w14:textId="77777777" w:rsidR="001E7675" w:rsidRPr="001E7675" w:rsidRDefault="001E7675" w:rsidP="001E7675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7B87163F" w14:textId="77777777" w:rsidR="001E7675" w:rsidRPr="001E7675" w:rsidRDefault="001E7675" w:rsidP="001E767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Predlog za izplačilo ob koncu leta:     </w:t>
      </w:r>
    </w:p>
    <w:p w14:paraId="18A70215" w14:textId="77777777" w:rsidR="001E7675" w:rsidRDefault="001E7675" w:rsidP="001E7675">
      <w:pPr>
        <w:pBdr>
          <w:bottom w:val="single" w:sz="4" w:space="1" w:color="auto"/>
        </w:pBd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3578A15D" w14:textId="1B98DA47" w:rsidR="003E47AF" w:rsidRPr="001E7675" w:rsidRDefault="001E7675" w:rsidP="001E7675">
      <w:pPr>
        <w:pBdr>
          <w:bottom w:val="single" w:sz="4" w:space="1" w:color="auto"/>
        </w:pBd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1E7675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Predlog za izplačilo ob polletju:     </w:t>
      </w:r>
    </w:p>
    <w:sectPr w:rsidR="003E47AF" w:rsidRPr="001E76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98BD" w14:textId="77777777" w:rsidR="003E47AF" w:rsidRDefault="003E47AF" w:rsidP="003E47AF">
      <w:pPr>
        <w:spacing w:after="0" w:line="240" w:lineRule="auto"/>
      </w:pPr>
      <w:r>
        <w:separator/>
      </w:r>
    </w:p>
  </w:endnote>
  <w:endnote w:type="continuationSeparator" w:id="0">
    <w:p w14:paraId="3B0065DC" w14:textId="77777777" w:rsidR="003E47AF" w:rsidRDefault="003E47AF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C310" w14:textId="77777777" w:rsidR="003E47AF" w:rsidRDefault="003E47AF" w:rsidP="003E47AF">
      <w:pPr>
        <w:spacing w:after="0" w:line="240" w:lineRule="auto"/>
      </w:pPr>
      <w:r>
        <w:separator/>
      </w:r>
    </w:p>
  </w:footnote>
  <w:footnote w:type="continuationSeparator" w:id="0">
    <w:p w14:paraId="32940BAA" w14:textId="77777777" w:rsidR="003E47AF" w:rsidRDefault="003E47AF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F0D2" w14:textId="74D4D3FC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B57059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641AD"/>
    <w:multiLevelType w:val="hybridMultilevel"/>
    <w:tmpl w:val="B0041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2"/>
  </w:num>
  <w:num w:numId="2" w16cid:durableId="890533670">
    <w:abstractNumId w:val="4"/>
  </w:num>
  <w:num w:numId="3" w16cid:durableId="293877447">
    <w:abstractNumId w:val="1"/>
  </w:num>
  <w:num w:numId="4" w16cid:durableId="1593007384">
    <w:abstractNumId w:val="3"/>
  </w:num>
  <w:num w:numId="5" w16cid:durableId="9767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1E7675"/>
    <w:rsid w:val="003E47AF"/>
    <w:rsid w:val="00960653"/>
    <w:rsid w:val="00B02B5B"/>
    <w:rsid w:val="00B57059"/>
    <w:rsid w:val="00D74B62"/>
    <w:rsid w:val="00DC5AA1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51574-D49A-4CE8-8672-99960DACB57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b09a013-e526-4aa1-a69b-6d56af2e536a"/>
    <ds:schemaRef ds:uri="073753b6-5de9-49f8-a4be-d54dc43db6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3</cp:revision>
  <dcterms:created xsi:type="dcterms:W3CDTF">2023-12-28T10:48:00Z</dcterms:created>
  <dcterms:modified xsi:type="dcterms:W3CDTF">2024-12-19T09:10:00Z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