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3C2F" w14:textId="3076A869" w:rsidR="00842BD6" w:rsidRPr="00AD02F6" w:rsidRDefault="00842BD6" w:rsidP="00842BD6">
      <w:pPr>
        <w:spacing w:after="0" w:line="240" w:lineRule="auto"/>
        <w:jc w:val="right"/>
        <w:rPr>
          <w:rFonts w:ascii="Arial" w:eastAsia="Times New Roman" w:hAnsi="Arial" w:cs="Arial"/>
          <w:b/>
          <w:bCs/>
          <w:lang w:eastAsia="sl-SI"/>
        </w:rPr>
      </w:pPr>
      <w:r w:rsidRPr="00AD02F6">
        <w:rPr>
          <w:rFonts w:ascii="Arial" w:eastAsia="Times New Roman" w:hAnsi="Arial" w:cs="Arial"/>
          <w:b/>
          <w:bCs/>
          <w:lang w:eastAsia="sl-SI"/>
        </w:rPr>
        <w:t xml:space="preserve">P- </w:t>
      </w:r>
      <w:r w:rsidR="00A62562">
        <w:rPr>
          <w:rFonts w:ascii="Arial" w:eastAsia="Times New Roman" w:hAnsi="Arial" w:cs="Arial"/>
          <w:b/>
          <w:bCs/>
          <w:lang w:eastAsia="sl-SI"/>
        </w:rPr>
        <w:t xml:space="preserve">    </w:t>
      </w:r>
      <w:r>
        <w:rPr>
          <w:rFonts w:ascii="Arial" w:eastAsia="Times New Roman" w:hAnsi="Arial" w:cs="Arial"/>
          <w:b/>
          <w:bCs/>
          <w:lang w:eastAsia="sl-SI"/>
        </w:rPr>
        <w:t>-</w:t>
      </w:r>
      <w:r w:rsidR="00A13221">
        <w:rPr>
          <w:rFonts w:ascii="Arial" w:eastAsia="Times New Roman" w:hAnsi="Arial" w:cs="Arial"/>
          <w:b/>
          <w:bCs/>
          <w:lang w:eastAsia="sl-SI"/>
        </w:rPr>
        <w:t>2023</w:t>
      </w:r>
    </w:p>
    <w:p w14:paraId="29258BC0" w14:textId="77777777" w:rsidR="00842BD6" w:rsidRPr="00AD02F6" w:rsidRDefault="00842BD6" w:rsidP="00842BD6">
      <w:pPr>
        <w:spacing w:after="0" w:line="240" w:lineRule="auto"/>
        <w:jc w:val="both"/>
        <w:rPr>
          <w:rFonts w:ascii="Arial" w:eastAsia="Times New Roman" w:hAnsi="Arial" w:cs="Arial"/>
          <w:b/>
          <w:lang w:eastAsia="sl-SI"/>
        </w:rPr>
      </w:pPr>
    </w:p>
    <w:p w14:paraId="206F12D4"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b/>
          <w:lang w:eastAsia="sl-SI"/>
        </w:rPr>
        <w:t>Občina Brežice</w:t>
      </w:r>
      <w:r w:rsidRPr="00AD02F6">
        <w:rPr>
          <w:rFonts w:ascii="Arial" w:eastAsia="Times New Roman" w:hAnsi="Arial" w:cs="Arial"/>
          <w:lang w:eastAsia="sl-SI"/>
        </w:rPr>
        <w:t>, CPB 18, 8250 Brežice, ki jo zastopa župan Ivan Molan, matična številka: 5880173, ID za DDV: SI 34944745,(v nadaljevanju: občina)</w:t>
      </w:r>
    </w:p>
    <w:p w14:paraId="60320CD4" w14:textId="77777777" w:rsidR="00842BD6" w:rsidRPr="00AD02F6" w:rsidRDefault="00842BD6" w:rsidP="00842BD6">
      <w:pPr>
        <w:spacing w:after="0" w:line="240" w:lineRule="auto"/>
        <w:rPr>
          <w:rFonts w:ascii="Arial" w:eastAsia="Times New Roman" w:hAnsi="Arial" w:cs="Arial"/>
          <w:lang w:eastAsia="sl-SI"/>
        </w:rPr>
      </w:pPr>
    </w:p>
    <w:p w14:paraId="7B231B98"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in</w:t>
      </w:r>
    </w:p>
    <w:p w14:paraId="0CE69CB8" w14:textId="77777777" w:rsidR="00842BD6" w:rsidRPr="00AD02F6" w:rsidRDefault="00842BD6" w:rsidP="00842BD6">
      <w:pPr>
        <w:spacing w:after="0" w:line="240" w:lineRule="auto"/>
        <w:rPr>
          <w:rFonts w:ascii="Arial" w:eastAsia="Times New Roman" w:hAnsi="Arial" w:cs="Arial"/>
          <w:lang w:eastAsia="sl-SI"/>
        </w:rPr>
      </w:pPr>
    </w:p>
    <w:p w14:paraId="0616F41F" w14:textId="4552E295" w:rsidR="00842BD6" w:rsidRPr="00AD02F6" w:rsidRDefault="00842BD6" w:rsidP="00842BD6">
      <w:pPr>
        <w:autoSpaceDE w:val="0"/>
        <w:autoSpaceDN w:val="0"/>
        <w:adjustRightInd w:val="0"/>
        <w:spacing w:after="0" w:line="240" w:lineRule="auto"/>
        <w:rPr>
          <w:rFonts w:ascii="Arial" w:eastAsia="Times New Roman" w:hAnsi="Arial" w:cs="Arial"/>
          <w:lang w:eastAsia="sl-SI"/>
        </w:rPr>
      </w:pPr>
      <w:r w:rsidRPr="0083202C">
        <w:rPr>
          <w:rFonts w:ascii="Arial" w:eastAsia="Times New Roman" w:hAnsi="Arial" w:cs="Arial"/>
          <w:b/>
          <w:noProof/>
          <w:lang w:eastAsia="sl-SI"/>
        </w:rPr>
        <w:t>LD Pišece</w:t>
      </w:r>
      <w:r w:rsidRPr="00AD02F6">
        <w:rPr>
          <w:rFonts w:ascii="Arial" w:eastAsia="Times New Roman" w:hAnsi="Arial" w:cs="Arial"/>
          <w:b/>
          <w:lang w:eastAsia="sl-SI"/>
        </w:rPr>
        <w:t xml:space="preserve">, </w:t>
      </w:r>
      <w:r w:rsidRPr="0083202C">
        <w:rPr>
          <w:rFonts w:ascii="Arial" w:eastAsia="Times New Roman" w:hAnsi="Arial" w:cs="Arial"/>
          <w:b/>
          <w:noProof/>
          <w:lang w:eastAsia="sl-SI"/>
        </w:rPr>
        <w:t>Pišece 5</w:t>
      </w:r>
      <w:r w:rsidRPr="00AD02F6">
        <w:rPr>
          <w:rFonts w:ascii="Arial" w:eastAsia="Times New Roman" w:hAnsi="Arial" w:cs="Arial"/>
          <w:b/>
          <w:lang w:eastAsia="sl-SI"/>
        </w:rPr>
        <w:t xml:space="preserve">, </w:t>
      </w:r>
      <w:r w:rsidRPr="0083202C">
        <w:rPr>
          <w:rFonts w:ascii="Arial" w:eastAsia="Times New Roman" w:hAnsi="Arial" w:cs="Arial"/>
          <w:b/>
          <w:noProof/>
          <w:lang w:eastAsia="sl-SI"/>
        </w:rPr>
        <w:t>8255</w:t>
      </w:r>
      <w:r w:rsidRPr="00AD02F6">
        <w:rPr>
          <w:rFonts w:ascii="Arial" w:eastAsia="Times New Roman" w:hAnsi="Arial" w:cs="Arial"/>
          <w:b/>
          <w:lang w:eastAsia="sl-SI"/>
        </w:rPr>
        <w:t xml:space="preserve"> </w:t>
      </w:r>
      <w:r w:rsidRPr="0083202C">
        <w:rPr>
          <w:rFonts w:ascii="Arial" w:eastAsia="Times New Roman" w:hAnsi="Arial" w:cs="Arial"/>
          <w:b/>
          <w:noProof/>
          <w:lang w:eastAsia="sl-SI"/>
        </w:rPr>
        <w:t>Pišece</w:t>
      </w:r>
      <w:r w:rsidRPr="00AD02F6">
        <w:rPr>
          <w:rFonts w:ascii="Arial" w:eastAsia="Times New Roman" w:hAnsi="Arial" w:cs="Arial"/>
          <w:i/>
          <w:iCs/>
          <w:lang w:eastAsia="sl-SI"/>
        </w:rPr>
        <w:t>,</w:t>
      </w:r>
      <w:r w:rsidRPr="00AD02F6">
        <w:rPr>
          <w:rFonts w:ascii="Arial" w:eastAsia="Times New Roman" w:hAnsi="Arial" w:cs="Arial"/>
          <w:lang w:eastAsia="sl-SI"/>
        </w:rPr>
        <w:t xml:space="preserve"> matična številka: </w:t>
      </w:r>
      <w:r w:rsidRPr="0083202C">
        <w:rPr>
          <w:rFonts w:ascii="Arial" w:eastAsia="Times New Roman" w:hAnsi="Arial" w:cs="Arial"/>
          <w:noProof/>
          <w:lang w:eastAsia="sl-SI"/>
        </w:rPr>
        <w:t>5203104000</w:t>
      </w:r>
      <w:r w:rsidRPr="00AD02F6">
        <w:rPr>
          <w:rFonts w:ascii="Arial" w:eastAsia="Times New Roman" w:hAnsi="Arial" w:cs="Arial"/>
          <w:lang w:eastAsia="sl-SI"/>
        </w:rPr>
        <w:t xml:space="preserve"> davčna številka: </w:t>
      </w:r>
      <w:r w:rsidRPr="0083202C">
        <w:rPr>
          <w:rFonts w:ascii="Arial" w:eastAsia="Times New Roman" w:hAnsi="Arial" w:cs="Arial"/>
          <w:noProof/>
          <w:lang w:eastAsia="sl-SI"/>
        </w:rPr>
        <w:t>91160707</w:t>
      </w:r>
      <w:r w:rsidRPr="00AD02F6">
        <w:rPr>
          <w:rFonts w:ascii="Arial" w:eastAsia="Times New Roman" w:hAnsi="Arial" w:cs="Arial"/>
          <w:lang w:eastAsia="sl-SI"/>
        </w:rPr>
        <w:t xml:space="preserve">, ki jo zastopa  predsednik lovske družine </w:t>
      </w:r>
      <w:r w:rsidR="00EF2000">
        <w:rPr>
          <w:rFonts w:ascii="Arial" w:eastAsia="Times New Roman" w:hAnsi="Arial" w:cs="Arial"/>
          <w:noProof/>
          <w:lang w:eastAsia="sl-SI"/>
        </w:rPr>
        <w:t>Edo Kunej</w:t>
      </w:r>
      <w:r w:rsidRPr="00AD02F6">
        <w:rPr>
          <w:rFonts w:ascii="Arial" w:eastAsia="Times New Roman" w:hAnsi="Arial" w:cs="Arial"/>
          <w:i/>
          <w:iCs/>
          <w:lang w:eastAsia="sl-SI"/>
        </w:rPr>
        <w:t xml:space="preserve"> </w:t>
      </w:r>
      <w:r w:rsidRPr="00AD02F6">
        <w:rPr>
          <w:rFonts w:ascii="Arial" w:eastAsia="Times New Roman" w:hAnsi="Arial" w:cs="Arial"/>
          <w:lang w:eastAsia="sl-SI"/>
        </w:rPr>
        <w:t xml:space="preserve">(v nadaljevanju: prejemnik) </w:t>
      </w:r>
    </w:p>
    <w:p w14:paraId="39A0025C" w14:textId="77777777" w:rsidR="00842BD6" w:rsidRPr="00AD02F6" w:rsidRDefault="00842BD6" w:rsidP="00842BD6">
      <w:pPr>
        <w:spacing w:after="0" w:line="240" w:lineRule="auto"/>
        <w:rPr>
          <w:rFonts w:ascii="Arial" w:eastAsia="Times New Roman" w:hAnsi="Arial" w:cs="Arial"/>
          <w:lang w:eastAsia="sl-SI"/>
        </w:rPr>
      </w:pPr>
    </w:p>
    <w:p w14:paraId="4A8746A2" w14:textId="77777777" w:rsidR="00842BD6" w:rsidRPr="00AD02F6" w:rsidRDefault="00842BD6" w:rsidP="00842BD6">
      <w:pPr>
        <w:spacing w:after="0" w:line="240" w:lineRule="auto"/>
        <w:jc w:val="both"/>
        <w:rPr>
          <w:rFonts w:ascii="Arial" w:eastAsia="Times New Roman" w:hAnsi="Arial" w:cs="Arial"/>
          <w:b/>
          <w:lang w:eastAsia="sl-SI"/>
        </w:rPr>
      </w:pPr>
      <w:r w:rsidRPr="00AD02F6">
        <w:rPr>
          <w:rFonts w:ascii="Arial" w:eastAsia="Times New Roman" w:hAnsi="Arial" w:cs="Arial"/>
          <w:b/>
          <w:lang w:eastAsia="sl-SI"/>
        </w:rPr>
        <w:t>skleneta</w:t>
      </w:r>
    </w:p>
    <w:p w14:paraId="42AD8C11" w14:textId="77777777" w:rsidR="00842BD6" w:rsidRPr="00AD02F6" w:rsidRDefault="00842BD6" w:rsidP="00842BD6">
      <w:pPr>
        <w:spacing w:after="0" w:line="240" w:lineRule="auto"/>
        <w:jc w:val="both"/>
        <w:rPr>
          <w:rFonts w:ascii="Arial" w:eastAsia="Times New Roman" w:hAnsi="Arial" w:cs="Arial"/>
          <w:b/>
          <w:lang w:eastAsia="sl-SI"/>
        </w:rPr>
      </w:pPr>
    </w:p>
    <w:p w14:paraId="16E35280" w14:textId="77777777" w:rsidR="00842BD6" w:rsidRPr="00AD02F6" w:rsidRDefault="00842BD6" w:rsidP="00842BD6">
      <w:pPr>
        <w:spacing w:after="0" w:line="240" w:lineRule="auto"/>
        <w:jc w:val="center"/>
        <w:rPr>
          <w:rFonts w:ascii="Arial" w:eastAsia="Times New Roman" w:hAnsi="Arial" w:cs="Arial"/>
          <w:b/>
          <w:lang w:eastAsia="sl-SI"/>
        </w:rPr>
      </w:pPr>
      <w:r w:rsidRPr="00AD02F6">
        <w:rPr>
          <w:rFonts w:ascii="Arial" w:eastAsia="Times New Roman" w:hAnsi="Arial" w:cs="Arial"/>
          <w:b/>
          <w:lang w:eastAsia="sl-SI"/>
        </w:rPr>
        <w:t>POGODBO O SOFINANCIRANJU</w:t>
      </w:r>
    </w:p>
    <w:p w14:paraId="29E0C8AD" w14:textId="300A538F" w:rsidR="00842BD6" w:rsidRPr="00AD02F6" w:rsidRDefault="00842BD6" w:rsidP="00842BD6">
      <w:pPr>
        <w:spacing w:after="0" w:line="240" w:lineRule="auto"/>
        <w:jc w:val="center"/>
        <w:rPr>
          <w:rFonts w:ascii="Arial" w:eastAsia="Times New Roman" w:hAnsi="Arial" w:cs="Arial"/>
          <w:b/>
          <w:lang w:eastAsia="sl-SI"/>
        </w:rPr>
      </w:pPr>
      <w:r w:rsidRPr="00AD02F6">
        <w:rPr>
          <w:rFonts w:ascii="Arial" w:eastAsia="Times New Roman" w:hAnsi="Arial" w:cs="Arial"/>
          <w:b/>
          <w:lang w:eastAsia="sl-SI"/>
        </w:rPr>
        <w:t xml:space="preserve">VZDRŽEVANJA LOVSKIH OBJEKTOV V OBČINI BREŽICE V LETU </w:t>
      </w:r>
      <w:r w:rsidR="00A13221">
        <w:rPr>
          <w:rFonts w:ascii="Arial" w:eastAsia="Times New Roman" w:hAnsi="Arial" w:cs="Arial"/>
          <w:b/>
          <w:lang w:eastAsia="sl-SI"/>
        </w:rPr>
        <w:t>2023</w:t>
      </w:r>
    </w:p>
    <w:p w14:paraId="2F7F55F6" w14:textId="77777777" w:rsidR="00842BD6" w:rsidRPr="00AD02F6" w:rsidRDefault="00842BD6" w:rsidP="00842BD6">
      <w:pPr>
        <w:spacing w:after="0" w:line="240" w:lineRule="auto"/>
        <w:jc w:val="center"/>
        <w:rPr>
          <w:rFonts w:ascii="Arial" w:eastAsia="Times New Roman" w:hAnsi="Arial" w:cs="Arial"/>
          <w:lang w:eastAsia="sl-SI"/>
        </w:rPr>
      </w:pPr>
    </w:p>
    <w:p w14:paraId="43119249"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 člen</w:t>
      </w:r>
    </w:p>
    <w:p w14:paraId="1425E525" w14:textId="77777777" w:rsidR="00842BD6" w:rsidRPr="00AD02F6" w:rsidRDefault="00842BD6" w:rsidP="00842BD6">
      <w:pPr>
        <w:spacing w:after="0" w:line="240" w:lineRule="auto"/>
        <w:rPr>
          <w:rFonts w:ascii="Arial" w:eastAsia="Times New Roman" w:hAnsi="Arial" w:cs="Arial"/>
          <w:lang w:eastAsia="sl-SI"/>
        </w:rPr>
      </w:pPr>
    </w:p>
    <w:p w14:paraId="0CD48221"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Pogodbeni stranki ugotavljata:</w:t>
      </w:r>
    </w:p>
    <w:p w14:paraId="4F90DC9E" w14:textId="77777777" w:rsidR="00842BD6" w:rsidRPr="00AD02F6" w:rsidRDefault="00842BD6" w:rsidP="00842BD6">
      <w:pPr>
        <w:spacing w:after="0" w:line="240" w:lineRule="auto"/>
        <w:rPr>
          <w:rFonts w:ascii="Arial" w:eastAsia="Times New Roman" w:hAnsi="Arial" w:cs="Arial"/>
          <w:lang w:eastAsia="sl-SI"/>
        </w:rPr>
      </w:pPr>
    </w:p>
    <w:p w14:paraId="036C6ED2" w14:textId="246D27BE"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bil na spletni strani občine dne, </w:t>
      </w:r>
      <w:r w:rsidR="00A62562">
        <w:rPr>
          <w:rFonts w:ascii="Arial" w:eastAsia="Times New Roman" w:hAnsi="Arial" w:cs="Arial"/>
          <w:lang w:eastAsia="sl-SI"/>
        </w:rPr>
        <w:t>8</w:t>
      </w:r>
      <w:r w:rsidRPr="00AD02F6">
        <w:rPr>
          <w:rFonts w:ascii="Arial" w:eastAsia="Times New Roman" w:hAnsi="Arial" w:cs="Arial"/>
          <w:lang w:eastAsia="sl-SI"/>
        </w:rPr>
        <w:t>.7.</w:t>
      </w:r>
      <w:r w:rsidR="00A13221">
        <w:rPr>
          <w:rFonts w:ascii="Arial" w:eastAsia="Times New Roman" w:hAnsi="Arial" w:cs="Arial"/>
          <w:lang w:eastAsia="sl-SI"/>
        </w:rPr>
        <w:t>2023</w:t>
      </w:r>
      <w:r w:rsidRPr="00AD02F6">
        <w:rPr>
          <w:rFonts w:ascii="Arial" w:eastAsia="Times New Roman" w:hAnsi="Arial" w:cs="Arial"/>
          <w:lang w:eastAsia="sl-SI"/>
        </w:rPr>
        <w:t xml:space="preserve"> objavljen Javni razpis za sofinanciranje vzdrževanja lovskih objektov v občini Brežice v letu </w:t>
      </w:r>
      <w:r w:rsidR="00A13221">
        <w:rPr>
          <w:rFonts w:ascii="Arial" w:eastAsia="Times New Roman" w:hAnsi="Arial" w:cs="Arial"/>
          <w:lang w:eastAsia="sl-SI"/>
        </w:rPr>
        <w:t>2023</w:t>
      </w:r>
      <w:r w:rsidRPr="00AD02F6">
        <w:rPr>
          <w:rFonts w:ascii="Arial" w:eastAsia="Times New Roman" w:hAnsi="Arial" w:cs="Arial"/>
          <w:lang w:eastAsia="sl-SI"/>
        </w:rPr>
        <w:t xml:space="preserve"> (v nadaljnjem besedilu: javni razpis),</w:t>
      </w:r>
    </w:p>
    <w:p w14:paraId="71E42476" w14:textId="77777777"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se je prejemnik prijavil na javni razpis s pravočasno in popolno vlogo, </w:t>
      </w:r>
    </w:p>
    <w:p w14:paraId="5857A938" w14:textId="77777777"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predmet pogodbe vzdrževanje lovskih objektov ter investicijska ureditev pripadajočega funkcionalnega zemljišča, </w:t>
      </w:r>
    </w:p>
    <w:p w14:paraId="3603A7FB" w14:textId="146D4E48" w:rsidR="00842BD6" w:rsidRPr="00AD02F6" w:rsidRDefault="00842BD6" w:rsidP="00842BD6">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Občina s sklepom št. </w:t>
      </w:r>
      <w:r w:rsidRPr="0083202C">
        <w:rPr>
          <w:rFonts w:ascii="Arial" w:eastAsia="Times New Roman" w:hAnsi="Arial" w:cs="Arial"/>
          <w:noProof/>
          <w:lang w:eastAsia="sl-SI"/>
        </w:rPr>
        <w:t>341-0004/</w:t>
      </w:r>
      <w:r w:rsidR="00A13221">
        <w:rPr>
          <w:rFonts w:ascii="Arial" w:eastAsia="Times New Roman" w:hAnsi="Arial" w:cs="Arial"/>
          <w:noProof/>
          <w:lang w:eastAsia="sl-SI"/>
        </w:rPr>
        <w:t>2023</w:t>
      </w:r>
      <w:r w:rsidRPr="00AD02F6">
        <w:rPr>
          <w:rFonts w:ascii="Arial" w:eastAsia="Times New Roman" w:hAnsi="Arial" w:cs="Arial"/>
          <w:lang w:eastAsia="sl-SI"/>
        </w:rPr>
        <w:t xml:space="preserve"> z dne </w:t>
      </w:r>
      <w:r w:rsidR="00A62562">
        <w:rPr>
          <w:rFonts w:ascii="Arial" w:eastAsia="Times New Roman" w:hAnsi="Arial" w:cs="Arial"/>
          <w:lang w:eastAsia="sl-SI"/>
        </w:rPr>
        <w:t>1</w:t>
      </w:r>
      <w:r>
        <w:rPr>
          <w:rFonts w:ascii="Arial" w:eastAsia="Times New Roman" w:hAnsi="Arial" w:cs="Arial"/>
          <w:lang w:eastAsia="sl-SI"/>
        </w:rPr>
        <w:t>.9</w:t>
      </w:r>
      <w:r w:rsidRPr="00AD02F6">
        <w:rPr>
          <w:rFonts w:ascii="Arial" w:eastAsia="Times New Roman" w:hAnsi="Arial" w:cs="Arial"/>
          <w:lang w:eastAsia="sl-SI"/>
        </w:rPr>
        <w:t>.</w:t>
      </w:r>
      <w:r w:rsidR="00A13221">
        <w:rPr>
          <w:rFonts w:ascii="Arial" w:eastAsia="Times New Roman" w:hAnsi="Arial" w:cs="Arial"/>
          <w:lang w:eastAsia="sl-SI"/>
        </w:rPr>
        <w:t>2023</w:t>
      </w:r>
      <w:r w:rsidRPr="00AD02F6">
        <w:rPr>
          <w:rFonts w:ascii="Arial" w:eastAsia="Times New Roman" w:hAnsi="Arial" w:cs="Arial"/>
          <w:lang w:eastAsia="sl-SI"/>
        </w:rPr>
        <w:t xml:space="preserve"> prejemniku odobrila denarna sredstva v višini  </w:t>
      </w:r>
      <w:r w:rsidRPr="0083202C">
        <w:rPr>
          <w:rFonts w:ascii="Arial" w:eastAsia="Times New Roman" w:hAnsi="Arial" w:cs="Arial"/>
          <w:noProof/>
          <w:lang w:eastAsia="sl-SI"/>
        </w:rPr>
        <w:t>1.500,00</w:t>
      </w:r>
      <w:r>
        <w:rPr>
          <w:rFonts w:ascii="Arial" w:eastAsia="Times New Roman" w:hAnsi="Arial" w:cs="Arial"/>
          <w:noProof/>
          <w:lang w:eastAsia="sl-SI"/>
        </w:rPr>
        <w:t xml:space="preserve"> </w:t>
      </w:r>
      <w:r w:rsidRPr="00AD02F6">
        <w:rPr>
          <w:rFonts w:ascii="Arial" w:eastAsia="Times New Roman" w:hAnsi="Arial" w:cs="Arial"/>
          <w:lang w:eastAsia="sl-SI"/>
        </w:rPr>
        <w:t xml:space="preserve">EUR. </w:t>
      </w:r>
    </w:p>
    <w:p w14:paraId="45500B78" w14:textId="77777777" w:rsidR="00842BD6" w:rsidRPr="00AD02F6" w:rsidRDefault="00842BD6" w:rsidP="00842BD6">
      <w:pPr>
        <w:spacing w:after="0" w:line="240" w:lineRule="auto"/>
        <w:jc w:val="center"/>
        <w:rPr>
          <w:rFonts w:ascii="Arial" w:eastAsia="Times New Roman" w:hAnsi="Arial" w:cs="Arial"/>
          <w:lang w:eastAsia="sl-SI"/>
        </w:rPr>
      </w:pPr>
    </w:p>
    <w:p w14:paraId="2AD4D8C8" w14:textId="77777777" w:rsidR="00842BD6" w:rsidRPr="00AD02F6" w:rsidRDefault="00842BD6" w:rsidP="00842BD6">
      <w:pPr>
        <w:spacing w:after="0" w:line="240" w:lineRule="auto"/>
        <w:jc w:val="center"/>
        <w:rPr>
          <w:rFonts w:ascii="Arial" w:eastAsia="Times New Roman" w:hAnsi="Arial" w:cs="Arial"/>
          <w:lang w:eastAsia="sl-SI"/>
        </w:rPr>
      </w:pPr>
    </w:p>
    <w:p w14:paraId="428D307F"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2. člen</w:t>
      </w:r>
    </w:p>
    <w:p w14:paraId="3D8A48AF" w14:textId="77777777" w:rsidR="00842BD6" w:rsidRPr="00AD02F6" w:rsidRDefault="00842BD6" w:rsidP="00842BD6">
      <w:pPr>
        <w:spacing w:after="0" w:line="240" w:lineRule="auto"/>
        <w:rPr>
          <w:rFonts w:ascii="Arial" w:eastAsia="Times New Roman" w:hAnsi="Arial" w:cs="Arial"/>
          <w:lang w:eastAsia="sl-SI"/>
        </w:rPr>
      </w:pPr>
    </w:p>
    <w:p w14:paraId="7D134586" w14:textId="6177F36C"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Predmet te pogodbe je sofinanciranje vzdrževanja lovskih objektov v letu </w:t>
      </w:r>
      <w:r w:rsidR="00A13221">
        <w:rPr>
          <w:rFonts w:ascii="Arial" w:eastAsia="Times New Roman" w:hAnsi="Arial" w:cs="Arial"/>
          <w:lang w:eastAsia="sl-SI"/>
        </w:rPr>
        <w:t>2023</w:t>
      </w:r>
      <w:r w:rsidRPr="00AD02F6">
        <w:rPr>
          <w:rFonts w:ascii="Arial" w:eastAsia="Times New Roman" w:hAnsi="Arial" w:cs="Arial"/>
          <w:lang w:eastAsia="sl-SI"/>
        </w:rPr>
        <w:t xml:space="preserve"> ter investicijska ureditev pripadajočega funkcionalnega zemljišča</w:t>
      </w:r>
      <w:r w:rsidRPr="00AD02F6">
        <w:rPr>
          <w:rFonts w:ascii="Arial" w:eastAsia="Times New Roman" w:hAnsi="Arial" w:cs="Arial"/>
          <w:i/>
          <w:lang w:eastAsia="sl-SI"/>
        </w:rPr>
        <w:t xml:space="preserve"> </w:t>
      </w:r>
      <w:r w:rsidRPr="00AD02F6">
        <w:rPr>
          <w:rFonts w:ascii="Arial" w:eastAsia="Times New Roman" w:hAnsi="Arial" w:cs="Arial"/>
          <w:lang w:eastAsia="sl-SI"/>
        </w:rPr>
        <w:t>(v nadaljnjem besedilu: investicija), ki ga je prejemnik prijavil na javni razpis, občina pa odobrila s sklepom iz 1. člena te pogodbe.</w:t>
      </w:r>
    </w:p>
    <w:p w14:paraId="675F31B8" w14:textId="77777777" w:rsidR="00842BD6" w:rsidRPr="00AD02F6" w:rsidRDefault="00842BD6" w:rsidP="00842BD6">
      <w:pPr>
        <w:spacing w:after="0" w:line="240" w:lineRule="auto"/>
        <w:rPr>
          <w:rFonts w:ascii="Arial" w:eastAsia="Times New Roman" w:hAnsi="Arial" w:cs="Arial"/>
          <w:lang w:eastAsia="sl-SI"/>
        </w:rPr>
      </w:pPr>
    </w:p>
    <w:p w14:paraId="4A034C6A"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Celotna vrednost investicije, ki je predmet sofinanciranja, je </w:t>
      </w:r>
      <w:r w:rsidRPr="0083202C">
        <w:rPr>
          <w:rFonts w:ascii="Arial" w:eastAsia="Times New Roman" w:hAnsi="Arial" w:cs="Arial"/>
          <w:noProof/>
          <w:lang w:eastAsia="sl-SI"/>
        </w:rPr>
        <w:t>7.800,00</w:t>
      </w:r>
      <w:r w:rsidRPr="00AD02F6">
        <w:rPr>
          <w:rFonts w:ascii="Arial" w:eastAsia="Times New Roman" w:hAnsi="Arial" w:cs="Arial"/>
          <w:lang w:eastAsia="sl-SI"/>
        </w:rPr>
        <w:t xml:space="preserve"> EUR. Občina bo investicijo v skladu z razpisom in sklepom iz 1. člena te pogodbe sofinancirala največ v višini </w:t>
      </w:r>
      <w:r w:rsidRPr="0083202C">
        <w:rPr>
          <w:rFonts w:ascii="Arial" w:eastAsia="Times New Roman" w:hAnsi="Arial" w:cs="Arial"/>
          <w:noProof/>
          <w:lang w:eastAsia="sl-SI"/>
        </w:rPr>
        <w:t>1.500,00</w:t>
      </w:r>
      <w:r w:rsidRPr="00AD02F6">
        <w:rPr>
          <w:rFonts w:ascii="Arial" w:eastAsia="Times New Roman" w:hAnsi="Arial" w:cs="Arial"/>
          <w:lang w:eastAsia="sl-SI"/>
        </w:rPr>
        <w:t xml:space="preserve"> EUR. </w:t>
      </w:r>
    </w:p>
    <w:p w14:paraId="7B975FE9" w14:textId="77777777" w:rsidR="00842BD6" w:rsidRPr="00AD02F6" w:rsidRDefault="00842BD6" w:rsidP="00842BD6">
      <w:pPr>
        <w:spacing w:after="0" w:line="240" w:lineRule="auto"/>
        <w:rPr>
          <w:rFonts w:ascii="Arial" w:eastAsia="Times New Roman" w:hAnsi="Arial" w:cs="Arial"/>
          <w:lang w:eastAsia="sl-SI"/>
        </w:rPr>
      </w:pPr>
    </w:p>
    <w:p w14:paraId="794772F0" w14:textId="2894C2E9"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Denarna sredstva iz drugega odstavka tega člena pogodbe se prejemniku dodelijo iz proračuna Občine Brežice za leto </w:t>
      </w:r>
      <w:r w:rsidR="00A13221">
        <w:rPr>
          <w:rFonts w:ascii="Arial" w:eastAsia="Times New Roman" w:hAnsi="Arial" w:cs="Arial"/>
          <w:lang w:eastAsia="sl-SI"/>
        </w:rPr>
        <w:t>2023</w:t>
      </w:r>
      <w:r w:rsidRPr="00AD02F6">
        <w:rPr>
          <w:rFonts w:ascii="Arial" w:eastAsia="Times New Roman" w:hAnsi="Arial" w:cs="Arial"/>
          <w:lang w:eastAsia="sl-SI"/>
        </w:rPr>
        <w:t>, iz proračunske postavke 00497 – Vzdrževanje objektov lovskih družin.</w:t>
      </w:r>
    </w:p>
    <w:p w14:paraId="451166C9" w14:textId="77777777" w:rsidR="00842BD6" w:rsidRPr="00AD02F6" w:rsidRDefault="00842BD6" w:rsidP="00842BD6">
      <w:pPr>
        <w:spacing w:after="0" w:line="240" w:lineRule="auto"/>
        <w:rPr>
          <w:rFonts w:ascii="Arial" w:eastAsia="Times New Roman" w:hAnsi="Arial" w:cs="Arial"/>
          <w:b/>
          <w:lang w:eastAsia="sl-SI"/>
        </w:rPr>
      </w:pPr>
    </w:p>
    <w:p w14:paraId="47A101C3" w14:textId="77777777" w:rsidR="00842BD6" w:rsidRPr="001B280B" w:rsidRDefault="00842BD6" w:rsidP="00842BD6">
      <w:pPr>
        <w:spacing w:after="222" w:line="227" w:lineRule="auto"/>
        <w:ind w:left="21" w:right="16" w:firstLine="4"/>
        <w:jc w:val="both"/>
        <w:rPr>
          <w:rFonts w:ascii="Arial" w:eastAsia="Calibri" w:hAnsi="Arial" w:cs="Arial"/>
          <w:color w:val="000000"/>
          <w:lang w:eastAsia="sl-SI"/>
        </w:rPr>
      </w:pPr>
      <w:r w:rsidRPr="001B280B">
        <w:rPr>
          <w:rFonts w:ascii="Arial" w:eastAsia="Calibri" w:hAnsi="Arial" w:cs="Arial"/>
          <w:color w:val="000000"/>
          <w:lang w:eastAsia="sl-SI"/>
        </w:rPr>
        <w:t>V primeru zmanjšanja proračunskih sredstev na postavki iz prejšnjega odstavka, kot posledica ukrepov zaradi epidemije COVID-1 9, se sorazme</w:t>
      </w:r>
      <w:r>
        <w:rPr>
          <w:rFonts w:ascii="Arial" w:eastAsia="Calibri" w:hAnsi="Arial" w:cs="Arial"/>
          <w:color w:val="000000"/>
          <w:lang w:eastAsia="sl-SI"/>
        </w:rPr>
        <w:t>rn</w:t>
      </w:r>
      <w:r w:rsidRPr="001B280B">
        <w:rPr>
          <w:rFonts w:ascii="Arial" w:eastAsia="Calibri" w:hAnsi="Arial" w:cs="Arial"/>
          <w:color w:val="000000"/>
          <w:lang w:eastAsia="sl-SI"/>
        </w:rPr>
        <w:t xml:space="preserve">o zniža višina sredstev, opredeljenih v </w:t>
      </w:r>
      <w:r>
        <w:rPr>
          <w:rFonts w:ascii="Arial" w:eastAsia="Calibri" w:hAnsi="Arial" w:cs="Arial"/>
          <w:color w:val="000000"/>
          <w:lang w:eastAsia="sl-SI"/>
        </w:rPr>
        <w:t>četrti</w:t>
      </w:r>
      <w:r w:rsidRPr="001B280B">
        <w:rPr>
          <w:rFonts w:ascii="Arial" w:eastAsia="Calibri" w:hAnsi="Arial" w:cs="Arial"/>
          <w:color w:val="000000"/>
          <w:lang w:eastAsia="sl-SI"/>
        </w:rPr>
        <w:t xml:space="preserve"> alineji 1. člena.</w:t>
      </w:r>
    </w:p>
    <w:p w14:paraId="06CD8064" w14:textId="77777777" w:rsidR="00842BD6" w:rsidRPr="00AD02F6" w:rsidRDefault="00842BD6" w:rsidP="00842BD6">
      <w:pPr>
        <w:spacing w:after="0" w:line="240" w:lineRule="auto"/>
        <w:rPr>
          <w:rFonts w:ascii="Arial" w:eastAsia="Times New Roman" w:hAnsi="Arial" w:cs="Arial"/>
          <w:b/>
          <w:lang w:eastAsia="sl-SI"/>
        </w:rPr>
      </w:pPr>
    </w:p>
    <w:p w14:paraId="14C33B0C"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3. člen</w:t>
      </w:r>
    </w:p>
    <w:p w14:paraId="20BCF01C" w14:textId="77777777" w:rsidR="00842BD6" w:rsidRPr="00AD02F6" w:rsidRDefault="00842BD6" w:rsidP="00842BD6">
      <w:pPr>
        <w:spacing w:after="0" w:line="240" w:lineRule="auto"/>
        <w:jc w:val="both"/>
        <w:rPr>
          <w:rFonts w:ascii="Arial" w:eastAsia="Times New Roman" w:hAnsi="Arial" w:cs="Arial"/>
          <w:lang w:eastAsia="sl-SI"/>
        </w:rPr>
      </w:pPr>
    </w:p>
    <w:p w14:paraId="0B543738"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14:paraId="38D7190A" w14:textId="77777777" w:rsidR="00842BD6" w:rsidRPr="00AD02F6" w:rsidRDefault="00842BD6" w:rsidP="00842BD6">
      <w:pPr>
        <w:spacing w:after="0" w:line="240" w:lineRule="auto"/>
        <w:jc w:val="both"/>
        <w:rPr>
          <w:rFonts w:ascii="Arial" w:eastAsia="Times New Roman" w:hAnsi="Arial" w:cs="Arial"/>
          <w:lang w:eastAsia="sl-SI"/>
        </w:rPr>
      </w:pPr>
    </w:p>
    <w:p w14:paraId="2EE8693A"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lastRenderedPageBreak/>
        <w:t xml:space="preserve">Za datum prejema e-zahtevka se šteje datum, ko je prijavitelj račun pravilno in z ustreznimi prilogami oddal na </w:t>
      </w:r>
      <w:proofErr w:type="spellStart"/>
      <w:r w:rsidRPr="00AD02F6">
        <w:rPr>
          <w:rFonts w:ascii="Arial" w:eastAsia="Times New Roman" w:hAnsi="Arial" w:cs="Arial"/>
          <w:lang w:eastAsia="sl-SI"/>
        </w:rPr>
        <w:t>UJPnet</w:t>
      </w:r>
      <w:proofErr w:type="spellEnd"/>
      <w:r w:rsidRPr="00AD02F6">
        <w:rPr>
          <w:rFonts w:ascii="Arial" w:eastAsia="Times New Roman" w:hAnsi="Arial" w:cs="Arial"/>
          <w:lang w:eastAsia="sl-SI"/>
        </w:rPr>
        <w:t>. Plačilni rok prične teči naslednji dan po prejemu e-zahtevka.</w:t>
      </w:r>
    </w:p>
    <w:p w14:paraId="2519B2AF" w14:textId="77777777" w:rsidR="00842BD6" w:rsidRPr="00AD02F6" w:rsidRDefault="00842BD6" w:rsidP="00842BD6">
      <w:pPr>
        <w:spacing w:after="0" w:line="240" w:lineRule="auto"/>
        <w:jc w:val="center"/>
        <w:rPr>
          <w:rFonts w:ascii="Arial" w:eastAsia="Times New Roman" w:hAnsi="Arial" w:cs="Arial"/>
          <w:lang w:eastAsia="sl-SI"/>
        </w:rPr>
      </w:pPr>
    </w:p>
    <w:p w14:paraId="65E8AA88" w14:textId="77777777" w:rsidR="00842BD6" w:rsidRPr="00AD02F6" w:rsidRDefault="00842BD6" w:rsidP="00842BD6">
      <w:pPr>
        <w:spacing w:after="0" w:line="240" w:lineRule="auto"/>
        <w:jc w:val="center"/>
        <w:rPr>
          <w:rFonts w:ascii="Arial" w:eastAsia="Times New Roman" w:hAnsi="Arial" w:cs="Arial"/>
          <w:lang w:eastAsia="sl-SI"/>
        </w:rPr>
      </w:pPr>
    </w:p>
    <w:p w14:paraId="29E2FDC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4. člen</w:t>
      </w:r>
    </w:p>
    <w:p w14:paraId="042E4AA8" w14:textId="77777777" w:rsidR="00842BD6" w:rsidRPr="00AD02F6" w:rsidRDefault="00842BD6" w:rsidP="00842BD6">
      <w:pPr>
        <w:spacing w:after="0" w:line="240" w:lineRule="auto"/>
        <w:rPr>
          <w:rFonts w:ascii="Arial" w:eastAsia="Times New Roman" w:hAnsi="Arial" w:cs="Arial"/>
          <w:lang w:eastAsia="sl-SI"/>
        </w:rPr>
      </w:pPr>
    </w:p>
    <w:p w14:paraId="7EF2CB92"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 xml:space="preserve">Denarna sredstva bodo nakazana na transakcijski račun prejemnika št. </w:t>
      </w:r>
      <w:r w:rsidRPr="0083202C">
        <w:rPr>
          <w:rFonts w:ascii="Arial" w:eastAsia="Times New Roman" w:hAnsi="Arial" w:cs="Arial"/>
          <w:noProof/>
          <w:lang w:eastAsia="sl-SI"/>
        </w:rPr>
        <w:t>6100-00022739766</w:t>
      </w:r>
      <w:r w:rsidRPr="00AD02F6">
        <w:rPr>
          <w:rFonts w:ascii="Arial" w:eastAsia="Times New Roman" w:hAnsi="Arial" w:cs="Arial"/>
          <w:lang w:eastAsia="sl-SI"/>
        </w:rPr>
        <w:t xml:space="preserve"> odprt pri </w:t>
      </w:r>
      <w:r w:rsidRPr="0083202C">
        <w:rPr>
          <w:rFonts w:ascii="Arial" w:eastAsia="Times New Roman" w:hAnsi="Arial" w:cs="Arial"/>
          <w:noProof/>
          <w:lang w:eastAsia="sl-SI"/>
        </w:rPr>
        <w:t>Delavska hranilnica d.d.</w:t>
      </w:r>
      <w:r>
        <w:rPr>
          <w:rFonts w:ascii="Arial" w:eastAsia="Times New Roman" w:hAnsi="Arial" w:cs="Arial"/>
          <w:noProof/>
          <w:lang w:eastAsia="sl-SI"/>
        </w:rPr>
        <w:t>.</w:t>
      </w:r>
    </w:p>
    <w:p w14:paraId="43789740" w14:textId="77777777" w:rsidR="00842BD6" w:rsidRPr="00AD02F6" w:rsidRDefault="00842BD6" w:rsidP="00842BD6">
      <w:pPr>
        <w:spacing w:after="0" w:line="240" w:lineRule="auto"/>
        <w:jc w:val="both"/>
        <w:rPr>
          <w:rFonts w:ascii="Arial" w:eastAsia="Times New Roman" w:hAnsi="Arial" w:cs="Arial"/>
          <w:lang w:eastAsia="sl-SI"/>
        </w:rPr>
      </w:pPr>
    </w:p>
    <w:p w14:paraId="044F4BCB"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5. člen</w:t>
      </w:r>
    </w:p>
    <w:p w14:paraId="711B608B" w14:textId="77777777" w:rsidR="00842BD6" w:rsidRPr="00AD02F6" w:rsidRDefault="00842BD6" w:rsidP="00842BD6">
      <w:pPr>
        <w:spacing w:after="0" w:line="240" w:lineRule="auto"/>
        <w:rPr>
          <w:rFonts w:ascii="Arial" w:eastAsia="Times New Roman" w:hAnsi="Arial" w:cs="Arial"/>
          <w:lang w:eastAsia="sl-SI"/>
        </w:rPr>
      </w:pPr>
    </w:p>
    <w:p w14:paraId="42539E5F" w14:textId="77777777" w:rsidR="00842BD6" w:rsidRPr="00AD02F6" w:rsidRDefault="00842BD6" w:rsidP="00842BD6">
      <w:pPr>
        <w:spacing w:after="0" w:line="240" w:lineRule="auto"/>
        <w:rPr>
          <w:rFonts w:ascii="Arial" w:eastAsia="Times New Roman" w:hAnsi="Arial" w:cs="Arial"/>
          <w:lang w:eastAsia="sl-SI"/>
        </w:rPr>
      </w:pPr>
      <w:r w:rsidRPr="00AD02F6">
        <w:rPr>
          <w:rFonts w:ascii="Arial" w:eastAsia="Times New Roman" w:hAnsi="Arial" w:cs="Arial"/>
          <w:lang w:eastAsia="sl-SI"/>
        </w:rPr>
        <w:t>Prejemnik se zavezuje:</w:t>
      </w:r>
    </w:p>
    <w:p w14:paraId="1CEF6F51"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za prejeta subvencionirana denarna sredstva vodil predpisano dokumentacijo in jo hranil še najmanj 10 let po izplačilu sredstev s strani občine,</w:t>
      </w:r>
    </w:p>
    <w:p w14:paraId="288E30D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denarnih sredstev ne bo uporabljal v nasprotju z namenom dodelitve denarnih sredstev,</w:t>
      </w:r>
    </w:p>
    <w:p w14:paraId="71F5A88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investicija zaključena pred predložitvijo e-zahtevka za izplačilo  denarnih sredstev,</w:t>
      </w:r>
    </w:p>
    <w:p w14:paraId="78507613"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omogočil občini vpogled v dokumentacijo in nadzor koriščenja denarnih sredstev,</w:t>
      </w:r>
    </w:p>
    <w:p w14:paraId="41CEA81F"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3014726C" w14:textId="77777777" w:rsidR="00842BD6" w:rsidRPr="00AD02F6" w:rsidRDefault="00842BD6" w:rsidP="00842BD6">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v roku 30 dni po izvedbi investicije na občino dostavil e-zahtevek s prilogami, kasneje dani e-zahtevki ne bodo upravičeni do povračila denarnih sredstev,</w:t>
      </w:r>
    </w:p>
    <w:p w14:paraId="1B7665D0" w14:textId="77777777" w:rsidR="00842BD6" w:rsidRPr="00AD02F6" w:rsidRDefault="00842BD6" w:rsidP="00842BD6">
      <w:pPr>
        <w:spacing w:after="0" w:line="240" w:lineRule="auto"/>
        <w:ind w:left="720"/>
        <w:rPr>
          <w:rFonts w:ascii="Arial" w:eastAsia="Times New Roman" w:hAnsi="Arial" w:cs="Arial"/>
          <w:lang w:eastAsia="sl-SI"/>
        </w:rPr>
      </w:pPr>
    </w:p>
    <w:p w14:paraId="282CA877" w14:textId="77777777" w:rsidR="00842BD6" w:rsidRPr="00AD02F6" w:rsidRDefault="00842BD6" w:rsidP="00842BD6">
      <w:pPr>
        <w:spacing w:after="0" w:line="240" w:lineRule="auto"/>
        <w:ind w:left="720"/>
        <w:rPr>
          <w:rFonts w:ascii="Arial" w:eastAsia="Times New Roman" w:hAnsi="Arial" w:cs="Arial"/>
          <w:lang w:eastAsia="sl-SI"/>
        </w:rPr>
      </w:pPr>
    </w:p>
    <w:p w14:paraId="5447B72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6. člen</w:t>
      </w:r>
    </w:p>
    <w:p w14:paraId="5E49DF14" w14:textId="77777777" w:rsidR="00842BD6" w:rsidRPr="00AD02F6" w:rsidRDefault="00842BD6" w:rsidP="00842BD6">
      <w:pPr>
        <w:spacing w:after="0" w:line="240" w:lineRule="auto"/>
        <w:rPr>
          <w:rFonts w:ascii="Arial" w:eastAsia="Times New Roman" w:hAnsi="Arial" w:cs="Arial"/>
          <w:lang w:eastAsia="sl-SI"/>
        </w:rPr>
      </w:pPr>
    </w:p>
    <w:p w14:paraId="52FFFDE5"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14:paraId="41BC2F28" w14:textId="77777777" w:rsidR="00842BD6" w:rsidRPr="00AD02F6" w:rsidRDefault="00842BD6" w:rsidP="00842BD6">
      <w:pPr>
        <w:spacing w:after="0" w:line="240" w:lineRule="auto"/>
        <w:rPr>
          <w:rFonts w:ascii="Arial" w:eastAsia="Times New Roman" w:hAnsi="Arial" w:cs="Arial"/>
          <w:lang w:eastAsia="sl-SI"/>
        </w:rPr>
      </w:pPr>
    </w:p>
    <w:p w14:paraId="6B69D9C3"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14:paraId="56D3EB93" w14:textId="77777777" w:rsidR="00842BD6" w:rsidRPr="00AD02F6" w:rsidRDefault="00842BD6" w:rsidP="00842BD6">
      <w:pPr>
        <w:spacing w:after="0" w:line="240" w:lineRule="auto"/>
        <w:rPr>
          <w:rFonts w:ascii="Arial" w:eastAsia="Times New Roman" w:hAnsi="Arial" w:cs="Arial"/>
          <w:lang w:eastAsia="sl-SI"/>
        </w:rPr>
      </w:pPr>
    </w:p>
    <w:p w14:paraId="1B01493C"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p w14:paraId="1B634CAE" w14:textId="77777777" w:rsidR="00842BD6" w:rsidRPr="00AD02F6" w:rsidRDefault="00842BD6" w:rsidP="00842BD6">
      <w:pPr>
        <w:spacing w:after="0" w:line="240" w:lineRule="auto"/>
        <w:rPr>
          <w:rFonts w:ascii="Arial" w:eastAsia="Times New Roman" w:hAnsi="Arial" w:cs="Arial"/>
          <w:lang w:eastAsia="sl-SI"/>
        </w:rPr>
      </w:pPr>
    </w:p>
    <w:p w14:paraId="4B81666F" w14:textId="77777777" w:rsidR="00842BD6" w:rsidRPr="00AD02F6" w:rsidRDefault="00842BD6" w:rsidP="00842BD6">
      <w:pPr>
        <w:spacing w:after="0" w:line="240" w:lineRule="auto"/>
        <w:rPr>
          <w:rFonts w:ascii="Arial" w:eastAsia="Times New Roman" w:hAnsi="Arial" w:cs="Arial"/>
          <w:lang w:eastAsia="sl-SI"/>
        </w:rPr>
      </w:pPr>
    </w:p>
    <w:p w14:paraId="3E438525"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7. člen</w:t>
      </w:r>
    </w:p>
    <w:p w14:paraId="3F57A798" w14:textId="77777777" w:rsidR="00842BD6" w:rsidRPr="00AD02F6" w:rsidRDefault="00842BD6" w:rsidP="00842BD6">
      <w:pPr>
        <w:spacing w:after="0" w:line="240" w:lineRule="auto"/>
        <w:jc w:val="both"/>
        <w:rPr>
          <w:rFonts w:ascii="Arial" w:eastAsia="Times New Roman" w:hAnsi="Arial" w:cs="Arial"/>
          <w:lang w:eastAsia="sl-SI"/>
        </w:rPr>
      </w:pPr>
    </w:p>
    <w:p w14:paraId="20C5532E" w14:textId="522FFF3F" w:rsidR="00842BD6" w:rsidRPr="00AD02F6" w:rsidRDefault="00842BD6" w:rsidP="00842BD6">
      <w:pPr>
        <w:spacing w:after="0" w:line="240" w:lineRule="auto"/>
        <w:jc w:val="both"/>
        <w:rPr>
          <w:rFonts w:ascii="Arial" w:eastAsia="Times New Roman" w:hAnsi="Arial" w:cs="Arial"/>
          <w:bCs/>
          <w:lang w:eastAsia="sl-SI"/>
        </w:rPr>
      </w:pPr>
      <w:r w:rsidRPr="00AD02F6">
        <w:rPr>
          <w:rFonts w:ascii="Arial" w:eastAsia="Times New Roman" w:hAnsi="Arial" w:cs="Arial"/>
          <w:lang w:eastAsia="sl-SI"/>
        </w:rPr>
        <w:t xml:space="preserve">Občina imenuje za skrbnika pogodbe Romana Matjašiča, ki je pooblaščen, da jo zastopa glede vseh vprašanj, ki so predmet te pogodbe. S strani prejemnika je imenovan </w:t>
      </w:r>
      <w:r w:rsidR="00EF2000">
        <w:rPr>
          <w:rFonts w:ascii="Arial" w:eastAsia="Times New Roman" w:hAnsi="Arial" w:cs="Arial"/>
          <w:bCs/>
          <w:noProof/>
          <w:lang w:eastAsia="sl-SI"/>
        </w:rPr>
        <w:t>Edo Kunej</w:t>
      </w:r>
      <w:r w:rsidRPr="00AD02F6">
        <w:rPr>
          <w:rFonts w:ascii="Arial" w:eastAsia="Times New Roman" w:hAnsi="Arial" w:cs="Arial"/>
          <w:bCs/>
          <w:lang w:eastAsia="sl-SI"/>
        </w:rPr>
        <w:t>.</w:t>
      </w:r>
    </w:p>
    <w:p w14:paraId="4D14C0D6" w14:textId="77777777" w:rsidR="00842BD6" w:rsidRPr="00AD02F6" w:rsidRDefault="00842BD6" w:rsidP="00842BD6">
      <w:pPr>
        <w:spacing w:after="0" w:line="240" w:lineRule="auto"/>
        <w:rPr>
          <w:rFonts w:ascii="Arial" w:eastAsia="Times New Roman" w:hAnsi="Arial" w:cs="Arial"/>
          <w:bCs/>
          <w:lang w:eastAsia="sl-SI"/>
        </w:rPr>
      </w:pPr>
    </w:p>
    <w:p w14:paraId="3036A344" w14:textId="77777777" w:rsidR="00842BD6" w:rsidRPr="00AD02F6" w:rsidRDefault="00842BD6" w:rsidP="00842BD6">
      <w:pPr>
        <w:spacing w:after="0" w:line="240" w:lineRule="auto"/>
        <w:rPr>
          <w:rFonts w:ascii="Arial" w:eastAsia="Times New Roman" w:hAnsi="Arial" w:cs="Arial"/>
          <w:lang w:eastAsia="sl-SI"/>
        </w:rPr>
      </w:pPr>
    </w:p>
    <w:p w14:paraId="3B223328" w14:textId="77777777" w:rsidR="00842BD6" w:rsidRPr="00AD02F6" w:rsidRDefault="00842BD6" w:rsidP="00842BD6">
      <w:pPr>
        <w:spacing w:after="0" w:line="240" w:lineRule="auto"/>
        <w:rPr>
          <w:rFonts w:ascii="Arial" w:eastAsia="Times New Roman" w:hAnsi="Arial" w:cs="Arial"/>
          <w:lang w:eastAsia="sl-SI"/>
        </w:rPr>
      </w:pPr>
    </w:p>
    <w:p w14:paraId="2A115C00"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8. člen</w:t>
      </w:r>
    </w:p>
    <w:p w14:paraId="77033700" w14:textId="77777777" w:rsidR="00842BD6" w:rsidRPr="00AD02F6" w:rsidRDefault="00842BD6" w:rsidP="00842BD6">
      <w:pPr>
        <w:spacing w:after="0" w:line="240" w:lineRule="auto"/>
        <w:rPr>
          <w:rFonts w:ascii="Arial" w:eastAsia="Times New Roman" w:hAnsi="Arial" w:cs="Arial"/>
          <w:lang w:eastAsia="sl-SI"/>
        </w:rPr>
      </w:pPr>
    </w:p>
    <w:p w14:paraId="5161F462"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35E93755" w14:textId="77777777" w:rsidR="00842BD6" w:rsidRPr="00AD02F6" w:rsidRDefault="00842BD6" w:rsidP="00842BD6">
      <w:pPr>
        <w:spacing w:after="0" w:line="240" w:lineRule="auto"/>
        <w:rPr>
          <w:rFonts w:ascii="Arial" w:eastAsia="Times New Roman" w:hAnsi="Arial" w:cs="Arial"/>
          <w:lang w:eastAsia="sl-SI"/>
        </w:rPr>
      </w:pPr>
    </w:p>
    <w:p w14:paraId="4EFC88A7"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14:paraId="4913412A" w14:textId="77777777" w:rsidR="00842BD6" w:rsidRPr="00AD02F6" w:rsidRDefault="00842BD6" w:rsidP="00842BD6">
      <w:pPr>
        <w:spacing w:after="0" w:line="240" w:lineRule="auto"/>
        <w:rPr>
          <w:rFonts w:ascii="Arial" w:eastAsia="Times New Roman" w:hAnsi="Arial" w:cs="Arial"/>
          <w:lang w:eastAsia="sl-SI"/>
        </w:rPr>
      </w:pPr>
    </w:p>
    <w:p w14:paraId="02B7C194"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primeru ugotovitve razlike med končno finančno vrednostjo in vrednostjo investicije v podani prijavi, se bo odobren znesek po pogodbi znižal za delež odstopanja.</w:t>
      </w:r>
    </w:p>
    <w:p w14:paraId="5E89EBA8" w14:textId="77777777" w:rsidR="00842BD6" w:rsidRPr="00AD02F6" w:rsidRDefault="00842BD6" w:rsidP="00842BD6">
      <w:pPr>
        <w:spacing w:after="0" w:line="240" w:lineRule="auto"/>
        <w:jc w:val="center"/>
        <w:rPr>
          <w:rFonts w:ascii="Arial" w:eastAsia="Times New Roman" w:hAnsi="Arial" w:cs="Arial"/>
          <w:lang w:eastAsia="sl-SI"/>
        </w:rPr>
      </w:pPr>
    </w:p>
    <w:p w14:paraId="6C228245" w14:textId="77777777" w:rsidR="00842BD6" w:rsidRPr="00AD02F6" w:rsidRDefault="00842BD6" w:rsidP="00842BD6">
      <w:pPr>
        <w:spacing w:after="0" w:line="240" w:lineRule="auto"/>
        <w:jc w:val="center"/>
        <w:rPr>
          <w:rFonts w:ascii="Arial" w:eastAsia="Times New Roman" w:hAnsi="Arial" w:cs="Arial"/>
          <w:lang w:eastAsia="sl-SI"/>
        </w:rPr>
      </w:pPr>
    </w:p>
    <w:p w14:paraId="02EC73AD"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9. člen</w:t>
      </w:r>
    </w:p>
    <w:p w14:paraId="441E68D2" w14:textId="77777777" w:rsidR="00842BD6" w:rsidRPr="00AD02F6" w:rsidRDefault="00842BD6" w:rsidP="00842BD6">
      <w:pPr>
        <w:spacing w:after="0" w:line="240" w:lineRule="auto"/>
        <w:rPr>
          <w:rFonts w:ascii="Arial" w:eastAsia="Times New Roman" w:hAnsi="Arial" w:cs="Arial"/>
          <w:lang w:eastAsia="sl-SI"/>
        </w:rPr>
      </w:pPr>
    </w:p>
    <w:p w14:paraId="5DA82A3D"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176950DC" w14:textId="77777777" w:rsidR="00842BD6" w:rsidRPr="00AD02F6" w:rsidRDefault="00842BD6" w:rsidP="00842BD6">
      <w:pPr>
        <w:spacing w:after="0" w:line="240" w:lineRule="auto"/>
        <w:rPr>
          <w:rFonts w:ascii="Arial" w:eastAsia="Times New Roman" w:hAnsi="Arial" w:cs="Arial"/>
          <w:lang w:eastAsia="sl-SI"/>
        </w:rPr>
      </w:pPr>
    </w:p>
    <w:p w14:paraId="3E4FD493" w14:textId="77777777" w:rsidR="00842BD6" w:rsidRPr="00AD02F6" w:rsidRDefault="00842BD6" w:rsidP="00842BD6">
      <w:pPr>
        <w:spacing w:after="0" w:line="240" w:lineRule="auto"/>
        <w:rPr>
          <w:rFonts w:ascii="Arial" w:eastAsia="Times New Roman" w:hAnsi="Arial" w:cs="Arial"/>
          <w:lang w:eastAsia="sl-SI"/>
        </w:rPr>
      </w:pPr>
    </w:p>
    <w:p w14:paraId="179ADE47"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10. člen</w:t>
      </w:r>
    </w:p>
    <w:p w14:paraId="2B4DF939"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695ED8B8" w14:textId="77777777" w:rsidR="00842BD6" w:rsidRPr="00AD02F6" w:rsidRDefault="00842BD6" w:rsidP="00842BD6">
      <w:pPr>
        <w:autoSpaceDE w:val="0"/>
        <w:autoSpaceDN w:val="0"/>
        <w:adjustRightInd w:val="0"/>
        <w:spacing w:after="0" w:line="240" w:lineRule="auto"/>
        <w:jc w:val="both"/>
        <w:rPr>
          <w:rFonts w:ascii="Arial" w:eastAsia="Times New Roman" w:hAnsi="Arial" w:cs="Arial"/>
          <w:lang w:eastAsia="sl-SI"/>
        </w:rPr>
      </w:pPr>
      <w:r w:rsidRPr="00AD02F6">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6AD02F3"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66572AFF" w14:textId="77777777" w:rsidR="00842BD6" w:rsidRPr="00AD02F6" w:rsidRDefault="00842BD6" w:rsidP="00842BD6">
      <w:pPr>
        <w:autoSpaceDE w:val="0"/>
        <w:autoSpaceDN w:val="0"/>
        <w:adjustRightInd w:val="0"/>
        <w:spacing w:after="0" w:line="240" w:lineRule="auto"/>
        <w:rPr>
          <w:rFonts w:ascii="Arial" w:eastAsia="Times New Roman" w:hAnsi="Arial" w:cs="Arial"/>
          <w:lang w:eastAsia="sl-SI"/>
        </w:rPr>
      </w:pPr>
    </w:p>
    <w:p w14:paraId="39196941"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szCs w:val="24"/>
          <w:lang w:eastAsia="sl-SI"/>
        </w:rPr>
        <w:t>11. člen</w:t>
      </w:r>
    </w:p>
    <w:p w14:paraId="1EE7BCAE" w14:textId="77777777" w:rsidR="00842BD6" w:rsidRPr="00AD02F6" w:rsidRDefault="00842BD6" w:rsidP="00842BD6">
      <w:pPr>
        <w:spacing w:after="0" w:line="240" w:lineRule="auto"/>
        <w:rPr>
          <w:rFonts w:ascii="Arial" w:eastAsia="Times New Roman" w:hAnsi="Arial" w:cs="Arial"/>
          <w:lang w:eastAsia="sl-SI"/>
        </w:rPr>
      </w:pPr>
    </w:p>
    <w:p w14:paraId="3B3E1F6D"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p w14:paraId="5948659F" w14:textId="77777777" w:rsidR="00842BD6" w:rsidRPr="00AD02F6" w:rsidRDefault="00842BD6" w:rsidP="00842BD6">
      <w:pPr>
        <w:spacing w:after="0" w:line="240" w:lineRule="auto"/>
        <w:rPr>
          <w:rFonts w:ascii="Arial" w:eastAsia="Times New Roman" w:hAnsi="Arial" w:cs="Arial"/>
          <w:b/>
          <w:lang w:eastAsia="sl-SI"/>
        </w:rPr>
      </w:pPr>
    </w:p>
    <w:p w14:paraId="496F7A79" w14:textId="77777777" w:rsidR="00842BD6" w:rsidRPr="00AD02F6" w:rsidRDefault="00842BD6" w:rsidP="00842BD6">
      <w:pPr>
        <w:spacing w:after="0" w:line="240" w:lineRule="auto"/>
        <w:rPr>
          <w:rFonts w:ascii="Arial" w:eastAsia="Times New Roman" w:hAnsi="Arial" w:cs="Arial"/>
          <w:b/>
          <w:lang w:eastAsia="sl-SI"/>
        </w:rPr>
      </w:pPr>
    </w:p>
    <w:p w14:paraId="54BA5B82" w14:textId="77777777" w:rsidR="00842BD6" w:rsidRPr="00AD02F6" w:rsidRDefault="00842BD6" w:rsidP="00842BD6">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12. člen</w:t>
      </w:r>
    </w:p>
    <w:p w14:paraId="0C55651E" w14:textId="77777777" w:rsidR="00842BD6" w:rsidRPr="00AD02F6" w:rsidRDefault="00842BD6" w:rsidP="00842BD6">
      <w:pPr>
        <w:spacing w:after="0" w:line="240" w:lineRule="auto"/>
        <w:rPr>
          <w:rFonts w:ascii="Arial" w:eastAsia="Times New Roman" w:hAnsi="Arial" w:cs="Arial"/>
          <w:lang w:eastAsia="sl-SI"/>
        </w:rPr>
      </w:pPr>
    </w:p>
    <w:p w14:paraId="4314F00A" w14:textId="77777777" w:rsidR="00842BD6" w:rsidRPr="00AD02F6" w:rsidRDefault="00842BD6" w:rsidP="00842BD6">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Pogodba je sestavljena v štirih enakih izvodih, od katerih prejme občina tri izvode in prejemnik en izvod.</w:t>
      </w:r>
    </w:p>
    <w:p w14:paraId="154975B2" w14:textId="77777777" w:rsidR="00842BD6" w:rsidRPr="00AD02F6" w:rsidRDefault="00842BD6" w:rsidP="00842BD6">
      <w:pPr>
        <w:spacing w:after="0" w:line="240" w:lineRule="auto"/>
        <w:rPr>
          <w:rFonts w:ascii="Arial" w:eastAsia="Times New Roman" w:hAnsi="Arial" w:cs="Arial"/>
          <w:lang w:eastAsia="sl-SI"/>
        </w:rPr>
      </w:pPr>
    </w:p>
    <w:p w14:paraId="3E34DAC5" w14:textId="77777777" w:rsidR="00842BD6" w:rsidRPr="00AD02F6" w:rsidRDefault="00842BD6" w:rsidP="00842BD6">
      <w:pPr>
        <w:spacing w:after="0" w:line="240" w:lineRule="auto"/>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38"/>
        <w:gridCol w:w="4524"/>
      </w:tblGrid>
      <w:tr w:rsidR="00842BD6" w:rsidRPr="00AD02F6" w14:paraId="056F2012" w14:textId="77777777" w:rsidTr="00F635FA">
        <w:tc>
          <w:tcPr>
            <w:tcW w:w="4606" w:type="dxa"/>
            <w:vMerge w:val="restart"/>
            <w:tcBorders>
              <w:top w:val="single" w:sz="4" w:space="0" w:color="C0C0C0"/>
              <w:left w:val="single" w:sz="4" w:space="0" w:color="C0C0C0"/>
              <w:bottom w:val="single" w:sz="4" w:space="0" w:color="C0C0C0"/>
              <w:right w:val="single" w:sz="4" w:space="0" w:color="C0C0C0"/>
            </w:tcBorders>
            <w:hideMark/>
          </w:tcPr>
          <w:p w14:paraId="0CB99EBF"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14:paraId="480BBD6F" w14:textId="7CBDF913"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Številka: </w:t>
            </w:r>
            <w:r w:rsidRPr="0083202C">
              <w:rPr>
                <w:rFonts w:ascii="Arial" w:eastAsia="Times New Roman" w:hAnsi="Arial" w:cs="Arial"/>
                <w:noProof/>
              </w:rPr>
              <w:t>341-0004/</w:t>
            </w:r>
            <w:r w:rsidR="00A13221">
              <w:rPr>
                <w:rFonts w:ascii="Arial" w:eastAsia="Times New Roman" w:hAnsi="Arial" w:cs="Arial"/>
                <w:noProof/>
              </w:rPr>
              <w:t>2023</w:t>
            </w:r>
          </w:p>
        </w:tc>
      </w:tr>
      <w:tr w:rsidR="00842BD6" w:rsidRPr="00AD02F6" w14:paraId="7FBA77A1" w14:textId="77777777" w:rsidTr="00F635FA">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132E16BA" w14:textId="77777777" w:rsidR="00842BD6" w:rsidRPr="00AD02F6" w:rsidRDefault="00842BD6" w:rsidP="00F635FA">
            <w:pPr>
              <w:spacing w:after="0" w:line="276" w:lineRule="auto"/>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6A2A9C48" w14:textId="4214BE6B"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Datum: </w:t>
            </w:r>
            <w:r>
              <w:rPr>
                <w:rFonts w:ascii="Arial" w:eastAsia="Times New Roman" w:hAnsi="Arial" w:cs="Arial"/>
              </w:rPr>
              <w:t>3</w:t>
            </w:r>
            <w:r w:rsidRPr="00AD02F6">
              <w:rPr>
                <w:rFonts w:ascii="Arial" w:eastAsia="Times New Roman" w:hAnsi="Arial" w:cs="Arial"/>
              </w:rPr>
              <w:t>.</w:t>
            </w:r>
            <w:r>
              <w:rPr>
                <w:rFonts w:ascii="Arial" w:eastAsia="Times New Roman" w:hAnsi="Arial" w:cs="Arial"/>
              </w:rPr>
              <w:t>9</w:t>
            </w:r>
            <w:r w:rsidRPr="00AD02F6">
              <w:rPr>
                <w:rFonts w:ascii="Arial" w:eastAsia="Times New Roman" w:hAnsi="Arial" w:cs="Arial"/>
              </w:rPr>
              <w:t>.</w:t>
            </w:r>
            <w:r w:rsidR="00A13221">
              <w:rPr>
                <w:rFonts w:ascii="Arial" w:eastAsia="Times New Roman" w:hAnsi="Arial" w:cs="Arial"/>
              </w:rPr>
              <w:t>2023</w:t>
            </w:r>
          </w:p>
        </w:tc>
      </w:tr>
      <w:tr w:rsidR="00842BD6" w:rsidRPr="00AD02F6" w14:paraId="17319EB8" w14:textId="77777777" w:rsidTr="00F635FA">
        <w:tc>
          <w:tcPr>
            <w:tcW w:w="4606" w:type="dxa"/>
            <w:tcBorders>
              <w:top w:val="single" w:sz="4" w:space="0" w:color="C0C0C0"/>
              <w:left w:val="single" w:sz="4" w:space="0" w:color="C0C0C0"/>
              <w:bottom w:val="single" w:sz="4" w:space="0" w:color="C0C0C0"/>
              <w:right w:val="single" w:sz="4" w:space="0" w:color="C0C0C0"/>
            </w:tcBorders>
            <w:hideMark/>
          </w:tcPr>
          <w:p w14:paraId="2F8C56E6"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Prejemnik:</w:t>
            </w:r>
          </w:p>
        </w:tc>
        <w:tc>
          <w:tcPr>
            <w:tcW w:w="4606" w:type="dxa"/>
            <w:tcBorders>
              <w:top w:val="single" w:sz="4" w:space="0" w:color="C0C0C0"/>
              <w:left w:val="single" w:sz="4" w:space="0" w:color="C0C0C0"/>
              <w:bottom w:val="single" w:sz="4" w:space="0" w:color="C0C0C0"/>
              <w:right w:val="single" w:sz="4" w:space="0" w:color="C0C0C0"/>
            </w:tcBorders>
            <w:hideMark/>
          </w:tcPr>
          <w:p w14:paraId="35EE6F53" w14:textId="77777777" w:rsidR="00842BD6" w:rsidRPr="00AD02F6" w:rsidRDefault="00842BD6" w:rsidP="00F635FA">
            <w:pPr>
              <w:spacing w:after="0" w:line="276" w:lineRule="auto"/>
              <w:jc w:val="center"/>
              <w:rPr>
                <w:rFonts w:ascii="Arial" w:eastAsia="Times New Roman" w:hAnsi="Arial" w:cs="Arial"/>
              </w:rPr>
            </w:pPr>
            <w:r w:rsidRPr="00AD02F6">
              <w:rPr>
                <w:rFonts w:ascii="Arial" w:eastAsia="Times New Roman" w:hAnsi="Arial" w:cs="Arial"/>
              </w:rPr>
              <w:t xml:space="preserve">                              </w:t>
            </w:r>
          </w:p>
        </w:tc>
      </w:tr>
      <w:tr w:rsidR="00842BD6" w:rsidRPr="00AD02F6" w14:paraId="2600F13A" w14:textId="77777777" w:rsidTr="00F635FA">
        <w:tc>
          <w:tcPr>
            <w:tcW w:w="4606" w:type="dxa"/>
            <w:tcBorders>
              <w:top w:val="single" w:sz="4" w:space="0" w:color="C0C0C0"/>
              <w:left w:val="single" w:sz="4" w:space="0" w:color="C0C0C0"/>
              <w:bottom w:val="single" w:sz="4" w:space="0" w:color="C0C0C0"/>
              <w:right w:val="single" w:sz="4" w:space="0" w:color="C0C0C0"/>
            </w:tcBorders>
          </w:tcPr>
          <w:p w14:paraId="65A2AAF8" w14:textId="77777777" w:rsidR="00842BD6" w:rsidRPr="00AD02F6" w:rsidRDefault="00842BD6" w:rsidP="00F635FA">
            <w:pPr>
              <w:spacing w:after="0" w:line="276" w:lineRule="auto"/>
              <w:rPr>
                <w:rFonts w:ascii="Arial" w:eastAsia="Times New Roman" w:hAnsi="Arial" w:cs="Arial"/>
              </w:rPr>
            </w:pPr>
            <w:r w:rsidRPr="0083202C">
              <w:rPr>
                <w:rFonts w:ascii="Arial" w:eastAsia="Times New Roman" w:hAnsi="Arial" w:cs="Arial"/>
                <w:noProof/>
              </w:rPr>
              <w:t>LD Pišece</w:t>
            </w:r>
          </w:p>
        </w:tc>
        <w:tc>
          <w:tcPr>
            <w:tcW w:w="4606" w:type="dxa"/>
            <w:tcBorders>
              <w:top w:val="single" w:sz="4" w:space="0" w:color="C0C0C0"/>
              <w:left w:val="single" w:sz="4" w:space="0" w:color="C0C0C0"/>
              <w:bottom w:val="single" w:sz="4" w:space="0" w:color="C0C0C0"/>
              <w:right w:val="single" w:sz="4" w:space="0" w:color="C0C0C0"/>
            </w:tcBorders>
            <w:hideMark/>
          </w:tcPr>
          <w:p w14:paraId="2C85D9CA" w14:textId="77777777" w:rsidR="00842BD6" w:rsidRPr="00AD02F6" w:rsidRDefault="00842BD6" w:rsidP="00F635FA">
            <w:pPr>
              <w:spacing w:after="0" w:line="276" w:lineRule="auto"/>
              <w:jc w:val="center"/>
              <w:rPr>
                <w:rFonts w:ascii="Arial" w:eastAsia="Times New Roman" w:hAnsi="Arial" w:cs="Arial"/>
              </w:rPr>
            </w:pPr>
            <w:r w:rsidRPr="00AD02F6">
              <w:rPr>
                <w:rFonts w:ascii="Arial" w:eastAsia="Times New Roman" w:hAnsi="Arial" w:cs="Arial"/>
              </w:rPr>
              <w:t xml:space="preserve">                              Ivan Molan,</w:t>
            </w:r>
          </w:p>
        </w:tc>
      </w:tr>
      <w:tr w:rsidR="00842BD6" w:rsidRPr="00AD02F6" w14:paraId="7BDCF978" w14:textId="77777777" w:rsidTr="00F635FA">
        <w:trPr>
          <w:trHeight w:val="873"/>
        </w:trPr>
        <w:tc>
          <w:tcPr>
            <w:tcW w:w="4606" w:type="dxa"/>
            <w:tcBorders>
              <w:top w:val="single" w:sz="4" w:space="0" w:color="C0C0C0"/>
              <w:left w:val="single" w:sz="4" w:space="0" w:color="C0C0C0"/>
              <w:bottom w:val="single" w:sz="4" w:space="0" w:color="C0C0C0"/>
              <w:right w:val="single" w:sz="4" w:space="0" w:color="C0C0C0"/>
            </w:tcBorders>
            <w:hideMark/>
          </w:tcPr>
          <w:p w14:paraId="0D33058E" w14:textId="77777777" w:rsidR="00842BD6" w:rsidRDefault="00842BD6" w:rsidP="00F635FA">
            <w:pPr>
              <w:spacing w:after="0" w:line="276" w:lineRule="auto"/>
              <w:rPr>
                <w:rFonts w:ascii="Arial" w:eastAsia="Times New Roman" w:hAnsi="Arial" w:cs="Arial"/>
                <w:noProof/>
              </w:rPr>
            </w:pPr>
            <w:r w:rsidRPr="0083202C">
              <w:rPr>
                <w:rFonts w:ascii="Arial" w:eastAsia="Times New Roman" w:hAnsi="Arial" w:cs="Arial"/>
                <w:noProof/>
              </w:rPr>
              <w:t>Edo Kunej</w:t>
            </w:r>
          </w:p>
          <w:p w14:paraId="7968D6FF" w14:textId="77777777" w:rsidR="00842BD6" w:rsidRPr="00AD02F6" w:rsidRDefault="00842BD6" w:rsidP="00F635FA">
            <w:pPr>
              <w:spacing w:after="0" w:line="276" w:lineRule="auto"/>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460D009A" w14:textId="77777777" w:rsidR="00842BD6" w:rsidRPr="00AD02F6" w:rsidRDefault="00842BD6" w:rsidP="00F635FA">
            <w:pPr>
              <w:spacing w:after="0" w:line="276" w:lineRule="auto"/>
              <w:rPr>
                <w:rFonts w:ascii="Arial" w:eastAsia="Times New Roman" w:hAnsi="Arial" w:cs="Arial"/>
              </w:rPr>
            </w:pPr>
            <w:r>
              <w:rPr>
                <w:rFonts w:ascii="Arial" w:eastAsia="Times New Roman" w:hAnsi="Arial" w:cs="Arial"/>
              </w:rPr>
              <w:t xml:space="preserve">                                            </w:t>
            </w:r>
            <w:r w:rsidRPr="00AD02F6">
              <w:rPr>
                <w:rFonts w:ascii="Arial" w:eastAsia="Times New Roman" w:hAnsi="Arial" w:cs="Arial"/>
              </w:rPr>
              <w:t xml:space="preserve">župan     </w:t>
            </w:r>
          </w:p>
        </w:tc>
      </w:tr>
      <w:tr w:rsidR="00842BD6" w:rsidRPr="00AD02F6" w14:paraId="467487E6" w14:textId="77777777" w:rsidTr="00F635FA">
        <w:tc>
          <w:tcPr>
            <w:tcW w:w="4606" w:type="dxa"/>
            <w:tcBorders>
              <w:top w:val="single" w:sz="4" w:space="0" w:color="C0C0C0"/>
              <w:left w:val="single" w:sz="4" w:space="0" w:color="C0C0C0"/>
              <w:bottom w:val="single" w:sz="4" w:space="0" w:color="C0C0C0"/>
              <w:right w:val="single" w:sz="4" w:space="0" w:color="C0C0C0"/>
            </w:tcBorders>
            <w:hideMark/>
          </w:tcPr>
          <w:p w14:paraId="675B7584" w14:textId="77777777" w:rsidR="00842BD6" w:rsidRPr="00AD02F6" w:rsidRDefault="00842BD6" w:rsidP="00F635FA">
            <w:pPr>
              <w:spacing w:after="0" w:line="276" w:lineRule="auto"/>
              <w:rPr>
                <w:rFonts w:ascii="Arial" w:eastAsia="Times New Roman" w:hAnsi="Arial" w:cs="Arial"/>
                <w:i/>
                <w:sz w:val="16"/>
                <w:szCs w:val="16"/>
              </w:rPr>
            </w:pPr>
            <w:r w:rsidRPr="00AD02F6">
              <w:rPr>
                <w:rFonts w:ascii="Arial" w:eastAsia="Times New Roman" w:hAnsi="Arial" w:cs="Arial"/>
              </w:rPr>
              <w:t xml:space="preserve">         </w:t>
            </w:r>
            <w:r w:rsidRPr="00AD02F6">
              <w:rPr>
                <w:rFonts w:ascii="Arial" w:eastAsia="Times New Roman" w:hAnsi="Arial" w:cs="Arial"/>
                <w:i/>
                <w:sz w:val="16"/>
                <w:szCs w:val="16"/>
              </w:rPr>
              <w:t xml:space="preserve">(podpis)                                       </w:t>
            </w:r>
            <w:r w:rsidRPr="00AD02F6">
              <w:rPr>
                <w:rFonts w:ascii="Arial" w:eastAsia="Times New Roman" w:hAnsi="Arial" w:cs="Arial"/>
                <w:sz w:val="16"/>
                <w:szCs w:val="16"/>
              </w:rPr>
              <w:t>(žig)</w:t>
            </w:r>
          </w:p>
        </w:tc>
        <w:tc>
          <w:tcPr>
            <w:tcW w:w="4606" w:type="dxa"/>
            <w:tcBorders>
              <w:top w:val="single" w:sz="4" w:space="0" w:color="C0C0C0"/>
              <w:left w:val="single" w:sz="4" w:space="0" w:color="C0C0C0"/>
              <w:bottom w:val="single" w:sz="4" w:space="0" w:color="C0C0C0"/>
              <w:right w:val="single" w:sz="4" w:space="0" w:color="C0C0C0"/>
            </w:tcBorders>
            <w:hideMark/>
          </w:tcPr>
          <w:p w14:paraId="3AB82BC9" w14:textId="77777777" w:rsidR="00842BD6" w:rsidRPr="00AD02F6" w:rsidRDefault="00842BD6" w:rsidP="00F635FA">
            <w:pPr>
              <w:spacing w:after="0" w:line="276" w:lineRule="auto"/>
              <w:rPr>
                <w:rFonts w:ascii="Arial" w:eastAsia="Times New Roman" w:hAnsi="Arial" w:cs="Arial"/>
              </w:rPr>
            </w:pPr>
            <w:r w:rsidRPr="00AD02F6">
              <w:rPr>
                <w:rFonts w:ascii="Arial" w:eastAsia="Times New Roman" w:hAnsi="Arial" w:cs="Arial"/>
              </w:rPr>
              <w:t xml:space="preserve">                   </w:t>
            </w:r>
            <w:r w:rsidRPr="00AD02F6">
              <w:rPr>
                <w:rFonts w:ascii="Arial" w:eastAsia="Times New Roman" w:hAnsi="Arial" w:cs="Arial"/>
                <w:i/>
                <w:sz w:val="16"/>
                <w:szCs w:val="16"/>
              </w:rPr>
              <w:t>(</w:t>
            </w:r>
            <w:r>
              <w:rPr>
                <w:rFonts w:ascii="Arial" w:eastAsia="Times New Roman" w:hAnsi="Arial" w:cs="Arial"/>
                <w:i/>
                <w:sz w:val="16"/>
                <w:szCs w:val="16"/>
              </w:rPr>
              <w:t>žig)</w:t>
            </w:r>
            <w:r w:rsidRPr="00AD02F6">
              <w:rPr>
                <w:rFonts w:ascii="Arial" w:eastAsia="Times New Roman" w:hAnsi="Arial" w:cs="Arial"/>
              </w:rPr>
              <w:t xml:space="preserve"> </w:t>
            </w:r>
            <w:r>
              <w:rPr>
                <w:rFonts w:ascii="Arial" w:eastAsia="Times New Roman" w:hAnsi="Arial" w:cs="Arial"/>
              </w:rPr>
              <w:t xml:space="preserve">                     </w:t>
            </w:r>
            <w:r w:rsidRPr="00AD02F6">
              <w:rPr>
                <w:rFonts w:ascii="Arial" w:eastAsia="Times New Roman" w:hAnsi="Arial" w:cs="Arial"/>
                <w:i/>
                <w:sz w:val="16"/>
                <w:szCs w:val="16"/>
              </w:rPr>
              <w:t xml:space="preserve">(podpis)                                                     </w:t>
            </w:r>
          </w:p>
        </w:tc>
      </w:tr>
    </w:tbl>
    <w:p w14:paraId="7F8E6023" w14:textId="77777777" w:rsidR="00842BD6" w:rsidRPr="00AD02F6" w:rsidRDefault="00842BD6" w:rsidP="00842BD6">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14:paraId="5A021056" w14:textId="77777777" w:rsidR="0000215A" w:rsidRDefault="0000215A"/>
    <w:sectPr w:rsidR="00002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 w15:restartNumberingAfterBreak="1">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13997512">
    <w:abstractNumId w:val="1"/>
  </w:num>
  <w:num w:numId="2" w16cid:durableId="6467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D6"/>
    <w:rsid w:val="0000215A"/>
    <w:rsid w:val="004F122B"/>
    <w:rsid w:val="00842BD6"/>
    <w:rsid w:val="00A13221"/>
    <w:rsid w:val="00A62562"/>
    <w:rsid w:val="00EF1FB9"/>
    <w:rsid w:val="00EF2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B81D"/>
  <w15:chartTrackingRefBased/>
  <w15:docId w15:val="{2E2B865A-E0B4-4CE4-95A8-1FCDC78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2BD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3</cp:revision>
  <dcterms:created xsi:type="dcterms:W3CDTF">2023-08-01T05:11:00Z</dcterms:created>
  <dcterms:modified xsi:type="dcterms:W3CDTF">2023-08-01T05:11:00Z</dcterms:modified>
</cp:coreProperties>
</file>